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FF" w:rsidRDefault="00EE0BB0" w:rsidP="00F83989">
      <w:pPr>
        <w:pBdr>
          <w:bottom w:val="single" w:sz="8" w:space="1" w:color="auto"/>
        </w:pBdr>
        <w:tabs>
          <w:tab w:val="right" w:pos="9639"/>
        </w:tabs>
        <w:rPr>
          <w:rFonts w:ascii="Verdana" w:hAnsi="Verdana" w:cs="Arial"/>
          <w:noProof/>
        </w:rPr>
      </w:pPr>
      <w:r>
        <w:rPr>
          <w:rFonts w:ascii="Verdana" w:hAnsi="Verdana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135255</wp:posOffset>
            </wp:positionV>
            <wp:extent cx="1283335" cy="431165"/>
            <wp:effectExtent l="19050" t="0" r="0" b="0"/>
            <wp:wrapTopAndBottom/>
            <wp:docPr id="5" name="Grafik 4" descr="logo2d 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d schu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135255</wp:posOffset>
            </wp:positionV>
            <wp:extent cx="1699895" cy="431165"/>
            <wp:effectExtent l="19050" t="0" r="0" b="0"/>
            <wp:wrapTopAndBottom/>
            <wp:docPr id="4" name="Grafik 3" descr="logo2d bewe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d beweg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989">
        <w:rPr>
          <w:rFonts w:ascii="Verdana" w:hAnsi="Verdana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61595</wp:posOffset>
            </wp:positionV>
            <wp:extent cx="1245870" cy="577850"/>
            <wp:effectExtent l="19050" t="0" r="0" b="0"/>
            <wp:wrapTopAndBottom/>
            <wp:docPr id="1" name="Grafik 0" descr="logo2b ku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b kur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11B" w:rsidRPr="0045511B">
        <w:rPr>
          <w:rFonts w:ascii="Verdana" w:hAnsi="Verdana" w:cs="Arial"/>
          <w:noProof/>
        </w:rPr>
        <w:t>ARGE „Bewegung und Sport“ OÖ</w:t>
      </w:r>
      <w:r w:rsidR="0045511B" w:rsidRPr="0045511B">
        <w:rPr>
          <w:rFonts w:ascii="Verdana" w:hAnsi="Verdana" w:cs="Arial"/>
          <w:noProof/>
        </w:rPr>
        <w:tab/>
      </w:r>
      <w:hyperlink r:id="rId9" w:history="1">
        <w:r w:rsidR="00F83989" w:rsidRPr="00F83989">
          <w:rPr>
            <w:rStyle w:val="Hyperlink"/>
            <w:rFonts w:ascii="Verdana" w:hAnsi="Verdana" w:cs="Arial"/>
            <w:noProof/>
            <w:color w:val="000000" w:themeColor="text1"/>
            <w:u w:val="none"/>
          </w:rPr>
          <w:t>www.bsp.eduhi.at</w:t>
        </w:r>
      </w:hyperlink>
    </w:p>
    <w:p w:rsidR="00F83989" w:rsidRDefault="00F83989" w:rsidP="0045511B">
      <w:pPr>
        <w:tabs>
          <w:tab w:val="right" w:pos="9639"/>
        </w:tabs>
        <w:rPr>
          <w:b/>
          <w:bCs/>
        </w:rPr>
      </w:pPr>
    </w:p>
    <w:p w:rsidR="00815312" w:rsidRDefault="00815312" w:rsidP="00815312">
      <w:pPr>
        <w:pStyle w:val="berschrift1"/>
        <w:tabs>
          <w:tab w:val="right" w:pos="9498"/>
        </w:tabs>
        <w:ind w:right="-2"/>
      </w:pPr>
      <w:r>
        <w:t xml:space="preserve">Protokoll </w:t>
      </w:r>
      <w:r w:rsidR="0062500A">
        <w:t>Landes ARGE Tag</w:t>
      </w:r>
      <w:r w:rsidRPr="00815312">
        <w:t xml:space="preserve"> BSP, </w:t>
      </w:r>
      <w:r w:rsidR="0062500A">
        <w:t xml:space="preserve">Landessportzentrum, Auf der </w:t>
      </w:r>
      <w:proofErr w:type="spellStart"/>
      <w:r w:rsidR="0062500A">
        <w:t>Gugl</w:t>
      </w:r>
      <w:proofErr w:type="spellEnd"/>
      <w:r w:rsidR="0062500A">
        <w:t xml:space="preserve"> 3, </w:t>
      </w:r>
      <w:r w:rsidR="0062500A">
        <w:tab/>
        <w:t>10.10.2019</w:t>
      </w:r>
    </w:p>
    <w:p w:rsidR="003F5B28" w:rsidRPr="003F5B28" w:rsidRDefault="003F5B28" w:rsidP="003F5B28"/>
    <w:p w:rsidR="00AA6383" w:rsidRPr="00382333" w:rsidRDefault="003326C4" w:rsidP="005F0E2F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>ARGE Tag ist eine Dienstverpflichtung</w:t>
      </w:r>
      <w:r w:rsidR="00693870" w:rsidRPr="00382333">
        <w:rPr>
          <w:color w:val="000000" w:themeColor="text1"/>
        </w:rPr>
        <w:t xml:space="preserve"> der ARGE Leiterin/</w:t>
      </w:r>
      <w:r w:rsidRPr="00382333">
        <w:rPr>
          <w:color w:val="000000" w:themeColor="text1"/>
        </w:rPr>
        <w:t xml:space="preserve"> des ARGE Leiters</w:t>
      </w:r>
    </w:p>
    <w:p w:rsidR="00DE3234" w:rsidRPr="00382333" w:rsidRDefault="00DE3234" w:rsidP="005F0E2F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>BHS- Anmeldung im Mai</w:t>
      </w:r>
    </w:p>
    <w:p w:rsidR="00DE3234" w:rsidRPr="00382333" w:rsidRDefault="00DE3234" w:rsidP="005F0E2F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>AHS muss sich bis 31. Mai anmelden für Seminare, die bis Ende Oktober stattfinden!!!!</w:t>
      </w:r>
    </w:p>
    <w:p w:rsidR="00557FB6" w:rsidRPr="00382333" w:rsidRDefault="00557FB6" w:rsidP="005F0E2F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>ARGE Tag: Der im Mai ARGE Leitung hat meldet sich an. Die Informationen bitte dann weitergeben!</w:t>
      </w:r>
    </w:p>
    <w:p w:rsidR="003326C4" w:rsidRPr="00382333" w:rsidRDefault="003326C4" w:rsidP="005F0E2F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 xml:space="preserve">Anmeldung an der PH </w:t>
      </w:r>
      <w:r w:rsidR="001E0A84" w:rsidRPr="00382333">
        <w:rPr>
          <w:color w:val="000000" w:themeColor="text1"/>
        </w:rPr>
        <w:t xml:space="preserve">zum ARGE Tag </w:t>
      </w:r>
      <w:r w:rsidRPr="00382333">
        <w:rPr>
          <w:color w:val="000000" w:themeColor="text1"/>
        </w:rPr>
        <w:t>geht</w:t>
      </w:r>
      <w:r w:rsidR="005F0E2F" w:rsidRPr="00382333">
        <w:rPr>
          <w:color w:val="000000" w:themeColor="text1"/>
        </w:rPr>
        <w:t xml:space="preserve"> einher mit einem Dienstauftrag</w:t>
      </w:r>
      <w:r w:rsidR="00E1423C" w:rsidRPr="00382333">
        <w:rPr>
          <w:color w:val="000000" w:themeColor="text1"/>
        </w:rPr>
        <w:t xml:space="preserve">, </w:t>
      </w:r>
    </w:p>
    <w:p w:rsidR="003326C4" w:rsidRPr="00382333" w:rsidRDefault="003326C4" w:rsidP="005F0E2F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>ARGE Tag ist kein Fortbildungstag und MDLs dürfen nicht abgezogen werden</w:t>
      </w:r>
    </w:p>
    <w:p w:rsidR="00C115B2" w:rsidRPr="00382333" w:rsidRDefault="00725A9F" w:rsidP="00C115B2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>Jahresthema für 2019/20 „</w:t>
      </w:r>
      <w:proofErr w:type="spellStart"/>
      <w:proofErr w:type="gramStart"/>
      <w:r w:rsidRPr="00382333">
        <w:rPr>
          <w:color w:val="000000" w:themeColor="text1"/>
        </w:rPr>
        <w:t>Schneller.Höher.Weiter</w:t>
      </w:r>
      <w:proofErr w:type="spellEnd"/>
      <w:proofErr w:type="gramEnd"/>
      <w:r w:rsidRPr="00382333">
        <w:rPr>
          <w:color w:val="000000" w:themeColor="text1"/>
        </w:rPr>
        <w:t>.“ Tag der Bewegung, Mittwoch, 29.4.2020</w:t>
      </w:r>
    </w:p>
    <w:p w:rsidR="00FD17CE" w:rsidRPr="00382333" w:rsidRDefault="00FD17CE" w:rsidP="00FD17CE">
      <w:pPr>
        <w:pStyle w:val="Listenabsatz"/>
        <w:numPr>
          <w:ilvl w:val="0"/>
          <w:numId w:val="18"/>
        </w:numPr>
        <w:rPr>
          <w:color w:val="000000" w:themeColor="text1"/>
        </w:rPr>
      </w:pPr>
      <w:r w:rsidRPr="00382333">
        <w:rPr>
          <w:color w:val="000000" w:themeColor="text1"/>
        </w:rPr>
        <w:t xml:space="preserve">Beispiele für den Bewegungstag auf der Homepage: </w:t>
      </w:r>
      <w:hyperlink r:id="rId10" w:history="1">
        <w:r w:rsidRPr="00382333">
          <w:rPr>
            <w:rStyle w:val="Hyperlink"/>
            <w:color w:val="000000" w:themeColor="text1"/>
          </w:rPr>
          <w:t>www.bsp.eduhi.at</w:t>
        </w:r>
      </w:hyperlink>
      <w:r w:rsidRPr="00382333">
        <w:rPr>
          <w:color w:val="000000" w:themeColor="text1"/>
        </w:rPr>
        <w:t xml:space="preserve"> </w:t>
      </w:r>
    </w:p>
    <w:p w:rsidR="00923D82" w:rsidRPr="00382333" w:rsidRDefault="00C115B2" w:rsidP="00923D82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 xml:space="preserve">Life Radio Schitag ist </w:t>
      </w:r>
      <w:r w:rsidR="00923D82" w:rsidRPr="00382333">
        <w:rPr>
          <w:color w:val="000000" w:themeColor="text1"/>
        </w:rPr>
        <w:t xml:space="preserve">eine schulbezogene Veranstaltung. </w:t>
      </w:r>
    </w:p>
    <w:p w:rsidR="00EC6DF3" w:rsidRPr="00382333" w:rsidRDefault="00EC6DF3" w:rsidP="00923D82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>Schulbezogene Veranstaltung ist eine freiwillige Teilnahme.</w:t>
      </w:r>
    </w:p>
    <w:p w:rsidR="00923D82" w:rsidRPr="00382333" w:rsidRDefault="00DF2BFD" w:rsidP="00DF2BFD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 xml:space="preserve">Per </w:t>
      </w:r>
      <w:r w:rsidR="006B018C" w:rsidRPr="00382333">
        <w:rPr>
          <w:color w:val="000000" w:themeColor="text1"/>
        </w:rPr>
        <w:t>Verordnung:</w:t>
      </w:r>
      <w:r w:rsidRPr="00382333">
        <w:rPr>
          <w:color w:val="000000" w:themeColor="text1"/>
        </w:rPr>
        <w:t xml:space="preserve"> Direktor</w:t>
      </w:r>
      <w:r w:rsidR="00686FAB" w:rsidRPr="00382333">
        <w:rPr>
          <w:color w:val="000000" w:themeColor="text1"/>
        </w:rPr>
        <w:t>/in</w:t>
      </w:r>
      <w:r w:rsidRPr="00382333">
        <w:rPr>
          <w:color w:val="000000" w:themeColor="text1"/>
        </w:rPr>
        <w:t xml:space="preserve"> kann </w:t>
      </w:r>
      <w:r w:rsidR="00E1423C" w:rsidRPr="00382333">
        <w:rPr>
          <w:color w:val="000000" w:themeColor="text1"/>
        </w:rPr>
        <w:t>jede Veranstaltung, die von der Schule besucht wird,</w:t>
      </w:r>
      <w:r w:rsidRPr="00382333">
        <w:rPr>
          <w:color w:val="000000" w:themeColor="text1"/>
        </w:rPr>
        <w:t xml:space="preserve"> als schulbezogene Veranstaltung </w:t>
      </w:r>
      <w:r w:rsidR="00E1423C" w:rsidRPr="00382333">
        <w:rPr>
          <w:color w:val="000000" w:themeColor="text1"/>
        </w:rPr>
        <w:t>deklarieren.</w:t>
      </w:r>
      <w:r w:rsidR="009E1069" w:rsidRPr="00382333">
        <w:rPr>
          <w:color w:val="000000" w:themeColor="text1"/>
        </w:rPr>
        <w:t xml:space="preserve"> Muss für jedes Schuljahr neu beschlossen werden, auch wenn es eine wiederholende Veranstaltung ist.</w:t>
      </w:r>
    </w:p>
    <w:p w:rsidR="00DF2BFD" w:rsidRPr="00382333" w:rsidRDefault="00DF2BFD" w:rsidP="00DF2BFD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 xml:space="preserve">Tipp: BSP Terminliste am Standort durchgehen und diverse Veranstaltungen als </w:t>
      </w:r>
      <w:r w:rsidRPr="00382333">
        <w:rPr>
          <w:b/>
          <w:color w:val="000000" w:themeColor="text1"/>
        </w:rPr>
        <w:t>schulbezogene Veranstaltung</w:t>
      </w:r>
      <w:r w:rsidRPr="00382333">
        <w:rPr>
          <w:color w:val="000000" w:themeColor="text1"/>
        </w:rPr>
        <w:t xml:space="preserve"> abklären lassen</w:t>
      </w:r>
      <w:r w:rsidR="00E1423C" w:rsidRPr="00382333">
        <w:rPr>
          <w:color w:val="000000" w:themeColor="text1"/>
        </w:rPr>
        <w:t>.</w:t>
      </w:r>
    </w:p>
    <w:p w:rsidR="00DF2BFD" w:rsidRPr="00382333" w:rsidRDefault="00DF2BFD" w:rsidP="00DF2BFD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 xml:space="preserve">Nicht mit </w:t>
      </w:r>
      <w:r w:rsidRPr="00382333">
        <w:rPr>
          <w:b/>
          <w:color w:val="000000" w:themeColor="text1"/>
        </w:rPr>
        <w:t>Schulveranstaltungen</w:t>
      </w:r>
      <w:r w:rsidRPr="00382333">
        <w:rPr>
          <w:color w:val="000000" w:themeColor="text1"/>
        </w:rPr>
        <w:t xml:space="preserve"> verwechseln: z.B. Skikurs, Skitag, </w:t>
      </w:r>
      <w:proofErr w:type="gramStart"/>
      <w:r w:rsidRPr="00382333">
        <w:rPr>
          <w:color w:val="000000" w:themeColor="text1"/>
        </w:rPr>
        <w:t>Wandertag,…</w:t>
      </w:r>
      <w:proofErr w:type="gramEnd"/>
    </w:p>
    <w:p w:rsidR="00DF2BFD" w:rsidRPr="00382333" w:rsidRDefault="008002E4" w:rsidP="008002E4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>Schulsportgütesiegel- Ministerium</w:t>
      </w:r>
      <w:r w:rsidR="00E1423C" w:rsidRPr="00382333">
        <w:rPr>
          <w:color w:val="000000" w:themeColor="text1"/>
        </w:rPr>
        <w:t xml:space="preserve">, Anmeldung bis 31. 10 möglich </w:t>
      </w:r>
      <w:r w:rsidR="00E1423C" w:rsidRPr="00382333">
        <w:rPr>
          <w:color w:val="000000" w:themeColor="text1"/>
        </w:rPr>
        <w:sym w:font="Wingdings" w:char="F0E0"/>
      </w:r>
      <w:r w:rsidR="00E1423C" w:rsidRPr="00382333">
        <w:rPr>
          <w:color w:val="000000" w:themeColor="text1"/>
        </w:rPr>
        <w:t xml:space="preserve"> </w:t>
      </w:r>
      <w:hyperlink r:id="rId11" w:history="1">
        <w:r w:rsidR="00E1423C" w:rsidRPr="00382333">
          <w:rPr>
            <w:rStyle w:val="Hyperlink"/>
            <w:color w:val="000000" w:themeColor="text1"/>
          </w:rPr>
          <w:t>https://www.schulsportinfo.at/nc/guetesiegel/</w:t>
        </w:r>
      </w:hyperlink>
      <w:r w:rsidR="00E1423C" w:rsidRPr="00382333">
        <w:rPr>
          <w:color w:val="000000" w:themeColor="text1"/>
        </w:rPr>
        <w:t xml:space="preserve"> </w:t>
      </w:r>
    </w:p>
    <w:p w:rsidR="00797A9F" w:rsidRPr="00382333" w:rsidRDefault="00797A9F" w:rsidP="00797A9F">
      <w:pPr>
        <w:pStyle w:val="Listenabsatz"/>
        <w:tabs>
          <w:tab w:val="right" w:pos="9639"/>
        </w:tabs>
        <w:ind w:left="720"/>
        <w:rPr>
          <w:color w:val="000000" w:themeColor="text1"/>
        </w:rPr>
      </w:pPr>
      <w:r w:rsidRPr="00382333">
        <w:rPr>
          <w:color w:val="000000" w:themeColor="text1"/>
        </w:rPr>
        <w:t>Verleihung wird im Beisein von LH-</w:t>
      </w:r>
      <w:proofErr w:type="spellStart"/>
      <w:r w:rsidRPr="00382333">
        <w:rPr>
          <w:color w:val="000000" w:themeColor="text1"/>
        </w:rPr>
        <w:t>Stv</w:t>
      </w:r>
      <w:proofErr w:type="spellEnd"/>
      <w:r w:rsidRPr="00382333">
        <w:rPr>
          <w:color w:val="000000" w:themeColor="text1"/>
        </w:rPr>
        <w:t xml:space="preserve">. Mag. Christine </w:t>
      </w:r>
      <w:proofErr w:type="spellStart"/>
      <w:r w:rsidRPr="00382333">
        <w:rPr>
          <w:color w:val="000000" w:themeColor="text1"/>
        </w:rPr>
        <w:t>Haberlander</w:t>
      </w:r>
      <w:proofErr w:type="spellEnd"/>
      <w:r w:rsidRPr="00382333">
        <w:rPr>
          <w:color w:val="000000" w:themeColor="text1"/>
        </w:rPr>
        <w:t xml:space="preserve"> vergeben werden</w:t>
      </w:r>
    </w:p>
    <w:p w:rsidR="00A17E82" w:rsidRPr="00382333" w:rsidRDefault="008002E4" w:rsidP="008002E4">
      <w:pPr>
        <w:pStyle w:val="Listenabsatz"/>
        <w:numPr>
          <w:ilvl w:val="0"/>
          <w:numId w:val="18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>Sport und Fun Messe in Ried im Innkreis</w:t>
      </w:r>
      <w:r w:rsidR="00A17E82" w:rsidRPr="00382333">
        <w:rPr>
          <w:color w:val="000000" w:themeColor="text1"/>
        </w:rPr>
        <w:t xml:space="preserve">; Freitag ist Eintritt für Schulklassen frei; </w:t>
      </w:r>
    </w:p>
    <w:p w:rsidR="008002E4" w:rsidRPr="00382333" w:rsidRDefault="00FD51EF" w:rsidP="00A17E82">
      <w:pPr>
        <w:pStyle w:val="Listenabsatz"/>
        <w:tabs>
          <w:tab w:val="right" w:pos="9639"/>
        </w:tabs>
        <w:ind w:left="720"/>
        <w:rPr>
          <w:color w:val="000000" w:themeColor="text1"/>
        </w:rPr>
      </w:pPr>
      <w:r w:rsidRPr="00382333">
        <w:rPr>
          <w:color w:val="000000" w:themeColor="text1"/>
        </w:rPr>
        <w:t>13. – 15. März 2020</w:t>
      </w:r>
      <w:r w:rsidR="00E1423C" w:rsidRPr="00382333">
        <w:rPr>
          <w:color w:val="000000" w:themeColor="text1"/>
        </w:rPr>
        <w:t xml:space="preserve"> </w:t>
      </w:r>
      <w:r w:rsidR="00E1423C" w:rsidRPr="00382333">
        <w:rPr>
          <w:color w:val="000000" w:themeColor="text1"/>
        </w:rPr>
        <w:sym w:font="Wingdings" w:char="F0E0"/>
      </w:r>
      <w:r w:rsidR="00E1423C" w:rsidRPr="00382333">
        <w:rPr>
          <w:color w:val="000000" w:themeColor="text1"/>
        </w:rPr>
        <w:t xml:space="preserve"> </w:t>
      </w:r>
      <w:hyperlink r:id="rId12" w:history="1">
        <w:r w:rsidR="00E1423C" w:rsidRPr="00382333">
          <w:rPr>
            <w:rStyle w:val="Hyperlink"/>
            <w:color w:val="000000" w:themeColor="text1"/>
          </w:rPr>
          <w:t>http://www.sportundfun-ried.at</w:t>
        </w:r>
      </w:hyperlink>
      <w:r w:rsidR="00E1423C" w:rsidRPr="00382333">
        <w:rPr>
          <w:color w:val="000000" w:themeColor="text1"/>
        </w:rPr>
        <w:t xml:space="preserve"> </w:t>
      </w:r>
    </w:p>
    <w:p w:rsidR="00FD51EF" w:rsidRPr="00382333" w:rsidRDefault="00E8172A" w:rsidP="004A09B5">
      <w:pPr>
        <w:pStyle w:val="Listenabsatz"/>
        <w:numPr>
          <w:ilvl w:val="0"/>
          <w:numId w:val="25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>RS 13/2019: Ärztliche Tätigkeiten</w:t>
      </w:r>
    </w:p>
    <w:p w:rsidR="00DD0C55" w:rsidRPr="00382333" w:rsidRDefault="008C5B63" w:rsidP="00DD0C55">
      <w:pPr>
        <w:tabs>
          <w:tab w:val="right" w:pos="9639"/>
        </w:tabs>
        <w:ind w:firstLine="709"/>
        <w:rPr>
          <w:color w:val="000000" w:themeColor="text1"/>
        </w:rPr>
      </w:pPr>
      <w:r w:rsidRPr="00382333">
        <w:rPr>
          <w:color w:val="000000" w:themeColor="text1"/>
        </w:rPr>
        <w:t>Die Schulärztin/</w:t>
      </w:r>
      <w:r w:rsidR="001A7D1E" w:rsidRPr="00382333">
        <w:rPr>
          <w:color w:val="000000" w:themeColor="text1"/>
        </w:rPr>
        <w:t>Der Schularzt muss die Lehrkraft darüber informieren und einweisen.</w:t>
      </w:r>
    </w:p>
    <w:p w:rsidR="001935A1" w:rsidRPr="00382333" w:rsidRDefault="001935A1" w:rsidP="001935A1">
      <w:pPr>
        <w:pStyle w:val="Listenabsatz"/>
        <w:numPr>
          <w:ilvl w:val="0"/>
          <w:numId w:val="25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>Bezirks ARGE gibt es in den Bezirken für die Pflichtschulen. Liegt bei den Abteilungsleitern in den einzelnen Bildungsregionen.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25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 xml:space="preserve">Stimmungsbild: </w:t>
      </w:r>
    </w:p>
    <w:p w:rsidR="00382333" w:rsidRPr="00382333" w:rsidRDefault="00382333" w:rsidP="00382333">
      <w:pPr>
        <w:pStyle w:val="Listenabsatz"/>
        <w:widowControl/>
        <w:numPr>
          <w:ilvl w:val="1"/>
          <w:numId w:val="25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 xml:space="preserve">Standort: Auf der </w:t>
      </w:r>
      <w:proofErr w:type="spellStart"/>
      <w:r w:rsidRPr="00382333">
        <w:rPr>
          <w:color w:val="000000" w:themeColor="text1"/>
        </w:rPr>
        <w:t>Gugl</w:t>
      </w:r>
      <w:proofErr w:type="spellEnd"/>
      <w:r w:rsidRPr="00382333">
        <w:rPr>
          <w:color w:val="000000" w:themeColor="text1"/>
        </w:rPr>
        <w:t>, Olympiastützpunkt, der nächste ARGE Tag: 100%</w:t>
      </w:r>
    </w:p>
    <w:p w:rsidR="00382333" w:rsidRPr="00382333" w:rsidRDefault="00382333" w:rsidP="00382333">
      <w:pPr>
        <w:pStyle w:val="Listenabsatz"/>
        <w:widowControl/>
        <w:numPr>
          <w:ilvl w:val="1"/>
          <w:numId w:val="25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Essen: Landwirtschaftskammer eignet sich sehr gut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25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ARGE Tag Beginn: 9:00 Uhr gewünscht</w:t>
      </w:r>
    </w:p>
    <w:p w:rsidR="00382333" w:rsidRPr="00382333" w:rsidRDefault="00382333" w:rsidP="001935A1">
      <w:pPr>
        <w:pStyle w:val="Listenabsatz"/>
        <w:numPr>
          <w:ilvl w:val="0"/>
          <w:numId w:val="25"/>
        </w:numPr>
        <w:tabs>
          <w:tab w:val="right" w:pos="9639"/>
        </w:tabs>
        <w:rPr>
          <w:color w:val="000000" w:themeColor="text1"/>
        </w:rPr>
      </w:pPr>
      <w:r w:rsidRPr="00382333">
        <w:rPr>
          <w:color w:val="000000" w:themeColor="text1"/>
        </w:rPr>
        <w:t>Informationen des Fachinspektors: siehe eigene Präsentation</w:t>
      </w:r>
    </w:p>
    <w:p w:rsidR="00382333" w:rsidRPr="00382333" w:rsidRDefault="00382333" w:rsidP="00382333">
      <w:pPr>
        <w:pStyle w:val="Listenabsatz"/>
        <w:tabs>
          <w:tab w:val="right" w:pos="9639"/>
        </w:tabs>
        <w:ind w:left="720"/>
        <w:rPr>
          <w:color w:val="000000" w:themeColor="text1"/>
        </w:rPr>
      </w:pPr>
      <w:r w:rsidRPr="00382333">
        <w:rPr>
          <w:color w:val="000000" w:themeColor="text1"/>
        </w:rPr>
        <w:t>KURZZUSAMMENFASSUNG: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0"/>
        </w:numPr>
        <w:autoSpaceDN/>
        <w:adjustRightInd/>
        <w:spacing w:after="200" w:line="276" w:lineRule="auto"/>
        <w:ind w:left="993"/>
        <w:contextualSpacing/>
        <w:rPr>
          <w:color w:val="000000" w:themeColor="text1"/>
          <w:u w:val="single"/>
        </w:rPr>
      </w:pPr>
      <w:r w:rsidRPr="00382333">
        <w:rPr>
          <w:color w:val="000000" w:themeColor="text1"/>
          <w:u w:val="single"/>
        </w:rPr>
        <w:t>Rechtsthemen:</w:t>
      </w:r>
    </w:p>
    <w:p w:rsidR="00382333" w:rsidRPr="00382333" w:rsidRDefault="00382333" w:rsidP="00382333">
      <w:pPr>
        <w:pStyle w:val="Listenabsatz"/>
        <w:rPr>
          <w:color w:val="000000" w:themeColor="text1"/>
        </w:rPr>
      </w:pPr>
      <w:r w:rsidRPr="00382333">
        <w:rPr>
          <w:color w:val="000000" w:themeColor="text1"/>
        </w:rPr>
        <w:t xml:space="preserve">Organisatorische Richtlinien: </w:t>
      </w:r>
      <w:proofErr w:type="gramStart"/>
      <w:r w:rsidRPr="00382333">
        <w:rPr>
          <w:color w:val="000000" w:themeColor="text1"/>
        </w:rPr>
        <w:t>Grundlage  RS</w:t>
      </w:r>
      <w:proofErr w:type="gramEnd"/>
      <w:r w:rsidRPr="00382333">
        <w:rPr>
          <w:color w:val="000000" w:themeColor="text1"/>
        </w:rPr>
        <w:t xml:space="preserve"> 18/2018.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1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Neues überarbeitetes Rundschreiben liegt im Ministerium auf.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1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lastRenderedPageBreak/>
        <w:t xml:space="preserve">Konsequenz, wenn Richtlinien </w:t>
      </w:r>
      <w:proofErr w:type="gramStart"/>
      <w:r w:rsidRPr="00382333">
        <w:rPr>
          <w:color w:val="000000" w:themeColor="text1"/>
        </w:rPr>
        <w:t>von den Schüler</w:t>
      </w:r>
      <w:proofErr w:type="gramEnd"/>
      <w:r w:rsidRPr="00382333">
        <w:rPr>
          <w:color w:val="000000" w:themeColor="text1"/>
        </w:rPr>
        <w:t>/innen nicht eingehalten werden. Schüler/in ist verpflichtet am Unterricht teilzunehmen.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1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Keine Teilnahme am Unterricht- unentschuldigte Stunde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1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 xml:space="preserve">Turnkleidung vergessen: </w:t>
      </w:r>
    </w:p>
    <w:p w:rsidR="00382333" w:rsidRPr="00382333" w:rsidRDefault="00382333" w:rsidP="00382333">
      <w:pPr>
        <w:pStyle w:val="Listenabsatz"/>
        <w:widowControl/>
        <w:numPr>
          <w:ilvl w:val="1"/>
          <w:numId w:val="31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Vergessene Kleidungsstücke aus einer Kiste müssen angezogen werden.</w:t>
      </w:r>
    </w:p>
    <w:p w:rsidR="00382333" w:rsidRPr="00382333" w:rsidRDefault="00382333" w:rsidP="00382333">
      <w:pPr>
        <w:pStyle w:val="Listenabsatz"/>
        <w:widowControl/>
        <w:numPr>
          <w:ilvl w:val="1"/>
          <w:numId w:val="31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Aufsichtspflicht: wenn ich die/den Schüler/in aus dem Unterricht ausschließe, keine Aufsichtspflicht in der Oberstufe.</w:t>
      </w:r>
    </w:p>
    <w:p w:rsidR="00382333" w:rsidRPr="00382333" w:rsidRDefault="00382333" w:rsidP="00382333">
      <w:pPr>
        <w:pStyle w:val="Listenabsatz"/>
        <w:ind w:left="2160"/>
        <w:rPr>
          <w:color w:val="000000" w:themeColor="text1"/>
        </w:rPr>
      </w:pPr>
      <w:r w:rsidRPr="00382333">
        <w:rPr>
          <w:color w:val="000000" w:themeColor="text1"/>
        </w:rPr>
        <w:t>Dienstweg muss eingehalten werden: Direktion muss darüber informiert werden.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2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Protokolle schreiben lassen, Zusatztätigkeiten ausführen lassen.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2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Feststellungsprüfung: Wenn ich keine Beurteilungsmöglichkeit habe.</w:t>
      </w:r>
    </w:p>
    <w:p w:rsidR="00382333" w:rsidRPr="00382333" w:rsidRDefault="00382333" w:rsidP="00382333">
      <w:pPr>
        <w:pStyle w:val="Listenabsatz"/>
        <w:ind w:left="2136"/>
        <w:rPr>
          <w:color w:val="000000" w:themeColor="text1"/>
        </w:rPr>
      </w:pPr>
    </w:p>
    <w:p w:rsidR="00382333" w:rsidRPr="00382333" w:rsidRDefault="00382333" w:rsidP="00382333">
      <w:pPr>
        <w:pStyle w:val="Listenabsatz"/>
        <w:widowControl/>
        <w:numPr>
          <w:ilvl w:val="0"/>
          <w:numId w:val="30"/>
        </w:numPr>
        <w:autoSpaceDN/>
        <w:adjustRightInd/>
        <w:spacing w:after="200" w:line="276" w:lineRule="auto"/>
        <w:ind w:left="993"/>
        <w:contextualSpacing/>
        <w:rPr>
          <w:color w:val="000000" w:themeColor="text1"/>
          <w:u w:val="single"/>
        </w:rPr>
      </w:pPr>
      <w:r w:rsidRPr="00382333">
        <w:rPr>
          <w:color w:val="000000" w:themeColor="text1"/>
          <w:u w:val="single"/>
        </w:rPr>
        <w:t>Induktionsphase:</w:t>
      </w:r>
    </w:p>
    <w:p w:rsidR="00382333" w:rsidRPr="00382333" w:rsidRDefault="00382333" w:rsidP="00382333">
      <w:pPr>
        <w:ind w:left="720"/>
        <w:rPr>
          <w:color w:val="000000" w:themeColor="text1"/>
        </w:rPr>
      </w:pPr>
      <w:r w:rsidRPr="00382333">
        <w:rPr>
          <w:color w:val="000000" w:themeColor="text1"/>
        </w:rPr>
        <w:t>Mentoren: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3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Alle die Betreuungslehrkräfte waren, können Mentoren Tätigkeit übernehmen, bis Mentoren ausreichend vorhanden sind.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3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Mentoren Ausbildung dauert 3 Semester.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3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Als Betreuungslehrkraft kann ich nicht als Mentor verpflichtet werden.</w:t>
      </w:r>
    </w:p>
    <w:p w:rsidR="00382333" w:rsidRPr="00382333" w:rsidRDefault="00382333" w:rsidP="00382333">
      <w:pPr>
        <w:pStyle w:val="Listenabsatz"/>
        <w:ind w:left="1440"/>
        <w:rPr>
          <w:color w:val="000000" w:themeColor="text1"/>
        </w:rPr>
      </w:pPr>
    </w:p>
    <w:p w:rsidR="00382333" w:rsidRPr="00382333" w:rsidRDefault="00382333" w:rsidP="00382333">
      <w:pPr>
        <w:pStyle w:val="Listenabsatz"/>
        <w:widowControl/>
        <w:numPr>
          <w:ilvl w:val="0"/>
          <w:numId w:val="30"/>
        </w:numPr>
        <w:autoSpaceDN/>
        <w:adjustRightInd/>
        <w:spacing w:after="200" w:line="276" w:lineRule="auto"/>
        <w:ind w:left="993"/>
        <w:contextualSpacing/>
        <w:rPr>
          <w:color w:val="000000" w:themeColor="text1"/>
          <w:u w:val="single"/>
        </w:rPr>
      </w:pPr>
      <w:r w:rsidRPr="00382333">
        <w:rPr>
          <w:color w:val="000000" w:themeColor="text1"/>
          <w:u w:val="single"/>
        </w:rPr>
        <w:t>Schulveranstaltungen:</w:t>
      </w:r>
    </w:p>
    <w:p w:rsidR="00382333" w:rsidRPr="00382333" w:rsidRDefault="00382333" w:rsidP="00382333">
      <w:pPr>
        <w:pStyle w:val="Listenabsatz"/>
        <w:rPr>
          <w:color w:val="000000" w:themeColor="text1"/>
          <w:u w:val="single"/>
        </w:rPr>
      </w:pPr>
    </w:p>
    <w:p w:rsidR="00382333" w:rsidRPr="00382333" w:rsidRDefault="00382333" w:rsidP="00382333">
      <w:pPr>
        <w:pStyle w:val="Listenabsatz"/>
        <w:widowControl/>
        <w:numPr>
          <w:ilvl w:val="0"/>
          <w:numId w:val="34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Eltern müssen eine begründete Abmeldung vorlegen, wenn das Kind nicht mitfährt. Übernachtung alleine ist keine Begründung. Die Begründung muss erfolgen, warum eine Übernachtung nicht möglich ist.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4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Schulveranstaltungsverordnung ist dazu die gesetzliche Grundlage.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4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Begleitlehrer/innen: Wintersportwoche: Teiler: 12</w:t>
      </w:r>
    </w:p>
    <w:p w:rsidR="00382333" w:rsidRPr="00382333" w:rsidRDefault="00382333" w:rsidP="00382333">
      <w:pPr>
        <w:pStyle w:val="Listenabsatz"/>
        <w:widowControl/>
        <w:numPr>
          <w:ilvl w:val="2"/>
          <w:numId w:val="34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teilnehmende Schüler/innenzahl dividiert durch 12 plus Skikursleitung</w:t>
      </w:r>
    </w:p>
    <w:p w:rsidR="00382333" w:rsidRPr="00382333" w:rsidRDefault="00382333" w:rsidP="00382333">
      <w:pPr>
        <w:pStyle w:val="Listenabsatz"/>
        <w:widowControl/>
        <w:numPr>
          <w:ilvl w:val="2"/>
          <w:numId w:val="34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Sommersportwoche: Teiler: 16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4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Lehrkräfte sollen das eine oder andere sportliche Angebot auf der Sommersportwoche anbieten.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4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Externe Begleitpersonen: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4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Anfallende zusätzliche Kosten müssen im Vorfeld abgeklärt werden. Zusätzliche/r Skilehrer/in müssen für die Schüler/innen aufgerechnet werden, die diesen beanspruchen.</w:t>
      </w:r>
    </w:p>
    <w:p w:rsidR="00382333" w:rsidRPr="00382333" w:rsidRDefault="00382333" w:rsidP="00382333">
      <w:pPr>
        <w:pStyle w:val="Listenabsatz"/>
        <w:rPr>
          <w:color w:val="000000" w:themeColor="text1"/>
        </w:rPr>
      </w:pPr>
    </w:p>
    <w:p w:rsidR="00382333" w:rsidRPr="00382333" w:rsidRDefault="00382333" w:rsidP="00382333">
      <w:pPr>
        <w:pStyle w:val="Listenabsatz"/>
        <w:widowControl/>
        <w:numPr>
          <w:ilvl w:val="0"/>
          <w:numId w:val="30"/>
        </w:numPr>
        <w:autoSpaceDN/>
        <w:adjustRightInd/>
        <w:spacing w:after="200" w:line="276" w:lineRule="auto"/>
        <w:ind w:left="993"/>
        <w:contextualSpacing/>
        <w:rPr>
          <w:color w:val="000000" w:themeColor="text1"/>
          <w:u w:val="single"/>
        </w:rPr>
      </w:pPr>
      <w:r w:rsidRPr="00382333">
        <w:rPr>
          <w:color w:val="000000" w:themeColor="text1"/>
          <w:u w:val="single"/>
        </w:rPr>
        <w:t>Leistungsbeurteilungsverordnung: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5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Kommt für Oberstufe 2020/21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5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Kommt für Sek I 2022/23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5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Neuer Lehrplan kommt in der Unterstufe 2021/22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5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Klare Definition der Kompetenzen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5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r w:rsidRPr="00382333">
        <w:rPr>
          <w:color w:val="000000" w:themeColor="text1"/>
        </w:rPr>
        <w:t>Schuleinheitliche Leistungsbeurteilung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5"/>
        </w:numPr>
        <w:autoSpaceDN/>
        <w:adjustRightInd/>
        <w:spacing w:after="200" w:line="276" w:lineRule="auto"/>
        <w:contextualSpacing/>
        <w:rPr>
          <w:color w:val="000000" w:themeColor="text1"/>
        </w:rPr>
      </w:pPr>
      <w:proofErr w:type="spellStart"/>
      <w:r w:rsidRPr="00382333">
        <w:rPr>
          <w:color w:val="000000" w:themeColor="text1"/>
        </w:rPr>
        <w:t>Nost</w:t>
      </w:r>
      <w:proofErr w:type="spellEnd"/>
      <w:r w:rsidRPr="00382333">
        <w:rPr>
          <w:color w:val="000000" w:themeColor="text1"/>
        </w:rPr>
        <w:t>: Formulierungen liegen auf</w:t>
      </w:r>
    </w:p>
    <w:p w:rsidR="00382333" w:rsidRPr="00382333" w:rsidRDefault="00382333" w:rsidP="00382333">
      <w:pPr>
        <w:pStyle w:val="Listenabsatz"/>
        <w:ind w:left="1440"/>
        <w:rPr>
          <w:color w:val="000000" w:themeColor="text1"/>
        </w:rPr>
      </w:pPr>
      <w:r w:rsidRPr="00382333">
        <w:rPr>
          <w:color w:val="000000" w:themeColor="text1"/>
        </w:rPr>
        <w:t>Kriterien sind auf Sokrates formuliert</w:t>
      </w:r>
    </w:p>
    <w:p w:rsidR="00382333" w:rsidRPr="00382333" w:rsidRDefault="00382333" w:rsidP="00382333">
      <w:pPr>
        <w:pStyle w:val="Listenabsatz"/>
        <w:widowControl/>
        <w:numPr>
          <w:ilvl w:val="0"/>
          <w:numId w:val="30"/>
        </w:numPr>
        <w:autoSpaceDN/>
        <w:adjustRightInd/>
        <w:spacing w:after="200" w:line="276" w:lineRule="auto"/>
        <w:ind w:left="993"/>
        <w:contextualSpacing/>
        <w:rPr>
          <w:color w:val="000000" w:themeColor="text1"/>
          <w:u w:val="single"/>
        </w:rPr>
      </w:pPr>
      <w:r w:rsidRPr="00382333">
        <w:rPr>
          <w:color w:val="000000" w:themeColor="text1"/>
          <w:u w:val="single"/>
        </w:rPr>
        <w:t>Kontakt:</w:t>
      </w:r>
    </w:p>
    <w:p w:rsidR="00382333" w:rsidRPr="00382333" w:rsidRDefault="00382333" w:rsidP="00382333">
      <w:pPr>
        <w:rPr>
          <w:color w:val="000000" w:themeColor="text1"/>
        </w:rPr>
      </w:pPr>
      <w:r w:rsidRPr="00382333">
        <w:rPr>
          <w:color w:val="000000" w:themeColor="text1"/>
        </w:rPr>
        <w:lastRenderedPageBreak/>
        <w:t>FI Mag. Friedrich Scherrer</w:t>
      </w:r>
    </w:p>
    <w:p w:rsidR="00382333" w:rsidRPr="00382333" w:rsidRDefault="00382333" w:rsidP="00382333">
      <w:pPr>
        <w:rPr>
          <w:color w:val="000000" w:themeColor="text1"/>
        </w:rPr>
      </w:pPr>
      <w:r w:rsidRPr="00382333">
        <w:rPr>
          <w:color w:val="000000" w:themeColor="text1"/>
        </w:rPr>
        <w:t>Tel.: 0732 7071 2051</w:t>
      </w:r>
    </w:p>
    <w:p w:rsidR="00382333" w:rsidRPr="00382333" w:rsidRDefault="00382333" w:rsidP="00382333">
      <w:pPr>
        <w:rPr>
          <w:color w:val="000000" w:themeColor="text1"/>
        </w:rPr>
      </w:pPr>
      <w:r w:rsidRPr="00382333">
        <w:rPr>
          <w:color w:val="000000" w:themeColor="text1"/>
        </w:rPr>
        <w:t>Mobil: 0676 5545 393</w:t>
      </w:r>
    </w:p>
    <w:p w:rsidR="00382333" w:rsidRPr="00382333" w:rsidRDefault="00382333" w:rsidP="00382333">
      <w:pPr>
        <w:rPr>
          <w:color w:val="000000" w:themeColor="text1"/>
        </w:rPr>
      </w:pPr>
      <w:r w:rsidRPr="00382333">
        <w:rPr>
          <w:color w:val="000000" w:themeColor="text1"/>
        </w:rPr>
        <w:t xml:space="preserve">E-Mail: </w:t>
      </w:r>
      <w:hyperlink r:id="rId13" w:history="1">
        <w:r w:rsidRPr="00382333">
          <w:rPr>
            <w:rStyle w:val="Hyperlink"/>
            <w:color w:val="000000" w:themeColor="text1"/>
          </w:rPr>
          <w:t>friedrich.scherrer@bildung-ooe.gv.at</w:t>
        </w:r>
      </w:hyperlink>
    </w:p>
    <w:p w:rsidR="00382333" w:rsidRPr="001935A1" w:rsidRDefault="00382333" w:rsidP="001935A1">
      <w:pPr>
        <w:pStyle w:val="Listenabsatz"/>
        <w:numPr>
          <w:ilvl w:val="0"/>
          <w:numId w:val="25"/>
        </w:numPr>
        <w:tabs>
          <w:tab w:val="right" w:pos="9639"/>
        </w:tabs>
        <w:rPr>
          <w:color w:val="FF0000"/>
        </w:rPr>
      </w:pPr>
    </w:p>
    <w:p w:rsidR="00DD0C55" w:rsidRDefault="00DD0C55" w:rsidP="00DD0C55">
      <w:pPr>
        <w:tabs>
          <w:tab w:val="right" w:pos="9639"/>
        </w:tabs>
        <w:ind w:firstLine="709"/>
      </w:pPr>
    </w:p>
    <w:p w:rsidR="00880CB2" w:rsidRPr="00880CB2" w:rsidRDefault="00880CB2" w:rsidP="00454115">
      <w:pPr>
        <w:tabs>
          <w:tab w:val="right" w:pos="9639"/>
        </w:tabs>
        <w:rPr>
          <w:u w:val="single"/>
        </w:rPr>
      </w:pPr>
      <w:r w:rsidRPr="00880CB2">
        <w:rPr>
          <w:u w:val="single"/>
        </w:rPr>
        <w:t>Rückmeldungen:</w:t>
      </w:r>
    </w:p>
    <w:p w:rsidR="008E2D70" w:rsidRPr="003A228C" w:rsidRDefault="008E2D70" w:rsidP="00454115">
      <w:pPr>
        <w:tabs>
          <w:tab w:val="right" w:pos="9639"/>
        </w:tabs>
        <w:rPr>
          <w:u w:val="single"/>
        </w:rPr>
      </w:pPr>
      <w:r w:rsidRPr="008E2D70">
        <w:rPr>
          <w:u w:val="single"/>
        </w:rPr>
        <w:t>Punktewertung:</w:t>
      </w:r>
    </w:p>
    <w:tbl>
      <w:tblPr>
        <w:tblW w:w="10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380"/>
        <w:gridCol w:w="1380"/>
        <w:gridCol w:w="1380"/>
        <w:gridCol w:w="1380"/>
        <w:gridCol w:w="1300"/>
      </w:tblGrid>
      <w:tr w:rsidR="003A228C" w:rsidRPr="003A228C" w:rsidTr="003A228C">
        <w:trPr>
          <w:trHeight w:val="38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Kategorie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Apple Color Emoji" w:hAnsi="Apple Color Emoji" w:cs="Apple Color Emoji"/>
                <w:color w:val="000000"/>
                <w:sz w:val="28"/>
                <w:szCs w:val="28"/>
                <w:lang w:eastAsia="de-DE"/>
              </w:rPr>
              <w:t>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Apple Color Emoji" w:hAnsi="Apple Color Emoji" w:cs="Apple Color Emoji"/>
                <w:color w:val="000000"/>
                <w:sz w:val="28"/>
                <w:szCs w:val="28"/>
                <w:lang w:eastAsia="de-DE"/>
              </w:rPr>
              <w:t>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Apple Color Emoji" w:hAnsi="Apple Color Emoji" w:cs="Apple Color Emoji"/>
                <w:color w:val="000000"/>
                <w:sz w:val="28"/>
                <w:szCs w:val="28"/>
                <w:lang w:eastAsia="de-DE"/>
              </w:rPr>
              <w:t>😕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Apple Color Emoji" w:hAnsi="Apple Color Emoji" w:cs="Apple Color Emoji"/>
                <w:color w:val="000000"/>
                <w:sz w:val="28"/>
                <w:szCs w:val="28"/>
                <w:lang w:eastAsia="de-DE"/>
              </w:rPr>
              <w:t>☹</w:t>
            </w: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mbria Math" w:hAnsi="Cambria Math" w:cs="Cambria Math"/>
                <w:color w:val="000000"/>
                <w:sz w:val="28"/>
                <w:szCs w:val="28"/>
                <w:lang w:eastAsia="de-DE"/>
              </w:rPr>
              <w:t>⏀</w:t>
            </w:r>
          </w:p>
        </w:tc>
      </w:tr>
      <w:tr w:rsidR="003A228C" w:rsidRPr="003A228C" w:rsidTr="003A228C">
        <w:trPr>
          <w:trHeight w:val="3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Informationsgehalt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1,60</w:t>
            </w:r>
          </w:p>
        </w:tc>
      </w:tr>
      <w:tr w:rsidR="003A228C" w:rsidRPr="003A228C" w:rsidTr="003A228C">
        <w:trPr>
          <w:trHeight w:val="3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Verständlichkeit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1,54</w:t>
            </w:r>
          </w:p>
        </w:tc>
      </w:tr>
      <w:tr w:rsidR="003A228C" w:rsidRPr="003A228C" w:rsidTr="003A228C">
        <w:trPr>
          <w:trHeight w:val="3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Organisation des ARGE-Tages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1,38</w:t>
            </w:r>
          </w:p>
        </w:tc>
      </w:tr>
      <w:tr w:rsidR="003A228C" w:rsidRPr="003A228C" w:rsidTr="003A228C">
        <w:trPr>
          <w:trHeight w:val="3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Betreuung durch Leiter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1,28</w:t>
            </w:r>
          </w:p>
        </w:tc>
      </w:tr>
      <w:tr w:rsidR="003A228C" w:rsidRPr="003A228C" w:rsidTr="003A228C">
        <w:trPr>
          <w:trHeight w:val="3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Gesamtbeurteilung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8C" w:rsidRPr="003A228C" w:rsidRDefault="003A228C" w:rsidP="003A228C">
            <w:pPr>
              <w:widowControl/>
              <w:autoSpaceDN/>
              <w:adjustRightInd/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</w:pPr>
            <w:r w:rsidRPr="003A228C">
              <w:rPr>
                <w:rFonts w:ascii="Calibri" w:hAnsi="Calibri" w:cs="Calibri"/>
                <w:color w:val="000000"/>
                <w:sz w:val="28"/>
                <w:szCs w:val="28"/>
                <w:lang w:eastAsia="de-DE"/>
              </w:rPr>
              <w:t>1,51</w:t>
            </w:r>
          </w:p>
        </w:tc>
      </w:tr>
    </w:tbl>
    <w:p w:rsidR="003A228C" w:rsidRDefault="003A228C" w:rsidP="00454115">
      <w:pPr>
        <w:tabs>
          <w:tab w:val="right" w:pos="9639"/>
        </w:tabs>
      </w:pPr>
    </w:p>
    <w:p w:rsidR="008E2D70" w:rsidRPr="008E2D70" w:rsidRDefault="008E2D70" w:rsidP="00454115">
      <w:pPr>
        <w:tabs>
          <w:tab w:val="right" w:pos="9639"/>
        </w:tabs>
        <w:rPr>
          <w:u w:val="single"/>
        </w:rPr>
      </w:pPr>
      <w:r w:rsidRPr="008E2D70">
        <w:rPr>
          <w:u w:val="single"/>
        </w:rPr>
        <w:t>Allgemein:</w:t>
      </w:r>
    </w:p>
    <w:p w:rsidR="003F5B28" w:rsidRDefault="00C94D93" w:rsidP="00963284">
      <w:pPr>
        <w:tabs>
          <w:tab w:val="right" w:pos="9639"/>
        </w:tabs>
      </w:pPr>
      <w:r>
        <w:t xml:space="preserve">Ernährungsvortrag von Christian </w:t>
      </w:r>
      <w:proofErr w:type="spellStart"/>
      <w:r>
        <w:t>Putscher</w:t>
      </w:r>
      <w:proofErr w:type="spellEnd"/>
      <w:r>
        <w:t xml:space="preserve"> für ARGE Tag</w:t>
      </w:r>
    </w:p>
    <w:p w:rsidR="00C94D93" w:rsidRDefault="00C94D93" w:rsidP="00963284">
      <w:pPr>
        <w:tabs>
          <w:tab w:val="right" w:pos="9639"/>
        </w:tabs>
      </w:pPr>
      <w:r>
        <w:t xml:space="preserve">Wieder </w:t>
      </w:r>
      <w:r w:rsidR="00EE48F7">
        <w:t>einen praktischen</w:t>
      </w:r>
      <w:r>
        <w:t xml:space="preserve"> Teil für ARGE Tag</w:t>
      </w:r>
    </w:p>
    <w:p w:rsidR="00C94D93" w:rsidRDefault="00C94D93" w:rsidP="00963284">
      <w:pPr>
        <w:tabs>
          <w:tab w:val="right" w:pos="9639"/>
        </w:tabs>
      </w:pPr>
      <w:r>
        <w:t>ARGE Tag</w:t>
      </w:r>
      <w:r w:rsidR="00EE48F7">
        <w:t xml:space="preserve"> straffer planen</w:t>
      </w:r>
    </w:p>
    <w:p w:rsidR="00EE48F7" w:rsidRDefault="00EE48F7" w:rsidP="00963284">
      <w:pPr>
        <w:tabs>
          <w:tab w:val="right" w:pos="9639"/>
        </w:tabs>
      </w:pPr>
      <w:r>
        <w:t>Inhalte absprechen, Wiederholungen</w:t>
      </w:r>
    </w:p>
    <w:p w:rsidR="00C94D93" w:rsidRDefault="00C94D93" w:rsidP="00963284">
      <w:pPr>
        <w:tabs>
          <w:tab w:val="right" w:pos="9639"/>
        </w:tabs>
      </w:pPr>
      <w:r>
        <w:t>Mikrofon verwenden</w:t>
      </w:r>
    </w:p>
    <w:p w:rsidR="00C94D93" w:rsidRDefault="00C94D93" w:rsidP="00963284">
      <w:pPr>
        <w:tabs>
          <w:tab w:val="right" w:pos="9639"/>
        </w:tabs>
      </w:pPr>
      <w:r>
        <w:t>Diskussionsrunde in den einzelnen Schultypen</w:t>
      </w:r>
    </w:p>
    <w:p w:rsidR="001B504E" w:rsidRDefault="001B504E" w:rsidP="00963284">
      <w:pPr>
        <w:tabs>
          <w:tab w:val="right" w:pos="9639"/>
        </w:tabs>
      </w:pPr>
      <w:r>
        <w:t>Seminarbeginn: 9:00 Uhr</w:t>
      </w:r>
    </w:p>
    <w:p w:rsidR="00C94D93" w:rsidRDefault="00C94D93" w:rsidP="00963284">
      <w:pPr>
        <w:tabs>
          <w:tab w:val="right" w:pos="9639"/>
        </w:tabs>
      </w:pPr>
    </w:p>
    <w:p w:rsidR="00C94D93" w:rsidRPr="00F078B0" w:rsidRDefault="00C94D93" w:rsidP="00963284">
      <w:pPr>
        <w:tabs>
          <w:tab w:val="right" w:pos="9639"/>
        </w:tabs>
        <w:rPr>
          <w:u w:val="single"/>
        </w:rPr>
      </w:pPr>
      <w:r w:rsidRPr="00F078B0">
        <w:rPr>
          <w:u w:val="single"/>
        </w:rPr>
        <w:t>Seminarwünsche</w:t>
      </w:r>
    </w:p>
    <w:p w:rsidR="00C94D93" w:rsidRDefault="00C94D93" w:rsidP="00963284">
      <w:pPr>
        <w:tabs>
          <w:tab w:val="right" w:pos="9639"/>
        </w:tabs>
      </w:pPr>
      <w:proofErr w:type="spellStart"/>
      <w:r>
        <w:t>Linedance</w:t>
      </w:r>
      <w:proofErr w:type="spellEnd"/>
      <w:r w:rsidR="000B7033">
        <w:t xml:space="preserve">: </w:t>
      </w:r>
      <w:proofErr w:type="spellStart"/>
      <w:r w:rsidR="000B7033">
        <w:t>Engertsberger</w:t>
      </w:r>
      <w:proofErr w:type="spellEnd"/>
      <w:r w:rsidR="000B7033">
        <w:t xml:space="preserve"> Erika/Traun</w:t>
      </w:r>
    </w:p>
    <w:p w:rsidR="00C94D93" w:rsidRDefault="00C94D93" w:rsidP="00963284">
      <w:pPr>
        <w:tabs>
          <w:tab w:val="right" w:pos="9639"/>
        </w:tabs>
      </w:pPr>
      <w:r>
        <w:t>Life Kinetik</w:t>
      </w:r>
    </w:p>
    <w:p w:rsidR="00C94D93" w:rsidRDefault="00C94D93" w:rsidP="00963284">
      <w:pPr>
        <w:tabs>
          <w:tab w:val="right" w:pos="9639"/>
        </w:tabs>
      </w:pPr>
      <w:r>
        <w:t>Spiele für Viele</w:t>
      </w:r>
    </w:p>
    <w:p w:rsidR="00C94D93" w:rsidRDefault="00C94D93" w:rsidP="00963284">
      <w:pPr>
        <w:tabs>
          <w:tab w:val="right" w:pos="9639"/>
        </w:tabs>
      </w:pPr>
      <w:r>
        <w:t>Kompetenzorientiertes Sportseminar</w:t>
      </w:r>
    </w:p>
    <w:p w:rsidR="00C94D93" w:rsidRDefault="00C94D93" w:rsidP="00963284">
      <w:pPr>
        <w:tabs>
          <w:tab w:val="right" w:pos="9639"/>
        </w:tabs>
      </w:pPr>
      <w:r>
        <w:t>Fußball</w:t>
      </w:r>
    </w:p>
    <w:p w:rsidR="00C94D93" w:rsidRDefault="00C94D93" w:rsidP="00963284">
      <w:pPr>
        <w:tabs>
          <w:tab w:val="right" w:pos="9639"/>
        </w:tabs>
      </w:pPr>
      <w:r>
        <w:t>Kleine Spiele</w:t>
      </w:r>
    </w:p>
    <w:p w:rsidR="00C94D93" w:rsidRDefault="00C94D93" w:rsidP="00963284">
      <w:pPr>
        <w:tabs>
          <w:tab w:val="right" w:pos="9639"/>
        </w:tabs>
      </w:pPr>
      <w:r>
        <w:t>Motorische Tests</w:t>
      </w:r>
    </w:p>
    <w:p w:rsidR="00C94D93" w:rsidRDefault="00C94D93" w:rsidP="00963284">
      <w:pPr>
        <w:tabs>
          <w:tab w:val="right" w:pos="9639"/>
        </w:tabs>
      </w:pPr>
      <w:r>
        <w:t>Tanz</w:t>
      </w:r>
    </w:p>
    <w:p w:rsidR="00C94D93" w:rsidRDefault="00C94D93" w:rsidP="00963284">
      <w:pPr>
        <w:tabs>
          <w:tab w:val="right" w:pos="9639"/>
        </w:tabs>
      </w:pPr>
      <w:r>
        <w:t>Zumba</w:t>
      </w:r>
    </w:p>
    <w:p w:rsidR="00C94D93" w:rsidRDefault="00C94D93" w:rsidP="00963284">
      <w:pPr>
        <w:tabs>
          <w:tab w:val="right" w:pos="9639"/>
        </w:tabs>
      </w:pPr>
      <w:r>
        <w:t>Skifahren: Anfänger- Grundübungen</w:t>
      </w:r>
    </w:p>
    <w:p w:rsidR="00C94D93" w:rsidRDefault="00C94D93" w:rsidP="00963284">
      <w:pPr>
        <w:tabs>
          <w:tab w:val="right" w:pos="9639"/>
        </w:tabs>
      </w:pPr>
      <w:r>
        <w:t>Rechtliche Grundlagen im Sportunterricht</w:t>
      </w:r>
    </w:p>
    <w:p w:rsidR="00C94D93" w:rsidRDefault="00C94D93" w:rsidP="00963284">
      <w:pPr>
        <w:tabs>
          <w:tab w:val="right" w:pos="9639"/>
        </w:tabs>
      </w:pPr>
      <w:r>
        <w:t>Koordinative Fähigkeiten</w:t>
      </w:r>
      <w:r w:rsidR="000B7033">
        <w:t>: Landestrainer vom Olympiazentrum</w:t>
      </w:r>
    </w:p>
    <w:p w:rsidR="000B7033" w:rsidRDefault="000B7033" w:rsidP="00963284">
      <w:pPr>
        <w:tabs>
          <w:tab w:val="right" w:pos="9639"/>
        </w:tabs>
      </w:pPr>
      <w:r>
        <w:t>Vorstellung von Trendsportarten</w:t>
      </w:r>
    </w:p>
    <w:p w:rsidR="000B7033" w:rsidRDefault="000B7033" w:rsidP="00963284">
      <w:pPr>
        <w:tabs>
          <w:tab w:val="right" w:pos="9639"/>
        </w:tabs>
      </w:pPr>
      <w:r>
        <w:t>Jahresthema: Sport hält fit und gesund</w:t>
      </w:r>
    </w:p>
    <w:p w:rsidR="000B7033" w:rsidRDefault="000B7033" w:rsidP="00963284">
      <w:pPr>
        <w:tabs>
          <w:tab w:val="right" w:pos="9639"/>
        </w:tabs>
      </w:pPr>
      <w:r>
        <w:t xml:space="preserve">Schwimmen: Daniel </w:t>
      </w:r>
      <w:proofErr w:type="spellStart"/>
      <w:r>
        <w:t>Wartner</w:t>
      </w:r>
      <w:proofErr w:type="spellEnd"/>
    </w:p>
    <w:p w:rsidR="000B7033" w:rsidRDefault="000B7033" w:rsidP="00963284">
      <w:pPr>
        <w:tabs>
          <w:tab w:val="right" w:pos="9639"/>
        </w:tabs>
      </w:pPr>
      <w:r>
        <w:t>Konzentrationsübungen</w:t>
      </w:r>
    </w:p>
    <w:p w:rsidR="00963284" w:rsidRPr="00963284" w:rsidRDefault="00963284" w:rsidP="00963284">
      <w:pPr>
        <w:tabs>
          <w:tab w:val="right" w:pos="9639"/>
        </w:tabs>
      </w:pPr>
      <w:bookmarkStart w:id="0" w:name="_GoBack"/>
      <w:bookmarkEnd w:id="0"/>
    </w:p>
    <w:sectPr w:rsidR="00963284" w:rsidRPr="00963284" w:rsidSect="0045511B">
      <w:type w:val="continuous"/>
      <w:pgSz w:w="11905" w:h="16837"/>
      <w:pgMar w:top="709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CDE68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5153396"/>
    <w:multiLevelType w:val="hybridMultilevel"/>
    <w:tmpl w:val="688C2B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45DF"/>
    <w:multiLevelType w:val="hybridMultilevel"/>
    <w:tmpl w:val="813AFF2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B4575"/>
    <w:multiLevelType w:val="hybridMultilevel"/>
    <w:tmpl w:val="B9BC1A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4B8E"/>
    <w:multiLevelType w:val="hybridMultilevel"/>
    <w:tmpl w:val="861096E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4E5082"/>
    <w:multiLevelType w:val="hybridMultilevel"/>
    <w:tmpl w:val="AA5E77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F3FCA"/>
    <w:multiLevelType w:val="hybridMultilevel"/>
    <w:tmpl w:val="CB143CE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6930AD"/>
    <w:multiLevelType w:val="hybridMultilevel"/>
    <w:tmpl w:val="54EEB602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CA5489"/>
    <w:multiLevelType w:val="hybridMultilevel"/>
    <w:tmpl w:val="9A66AF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2EB1"/>
    <w:multiLevelType w:val="hybridMultilevel"/>
    <w:tmpl w:val="EBFA8ED4"/>
    <w:lvl w:ilvl="0" w:tplc="0C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35C2D79"/>
    <w:multiLevelType w:val="hybridMultilevel"/>
    <w:tmpl w:val="396C3334"/>
    <w:lvl w:ilvl="0" w:tplc="A6E63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47848"/>
    <w:multiLevelType w:val="hybridMultilevel"/>
    <w:tmpl w:val="382A0A2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B2389"/>
    <w:multiLevelType w:val="hybridMultilevel"/>
    <w:tmpl w:val="E8CC76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40E82"/>
    <w:multiLevelType w:val="hybridMultilevel"/>
    <w:tmpl w:val="87F2C4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6CF6"/>
    <w:multiLevelType w:val="hybridMultilevel"/>
    <w:tmpl w:val="C58059EE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82100D1"/>
    <w:multiLevelType w:val="hybridMultilevel"/>
    <w:tmpl w:val="23DE636A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DD60820"/>
    <w:multiLevelType w:val="hybridMultilevel"/>
    <w:tmpl w:val="AEA444AA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07D8F"/>
    <w:multiLevelType w:val="hybridMultilevel"/>
    <w:tmpl w:val="A5F066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6674E"/>
    <w:multiLevelType w:val="hybridMultilevel"/>
    <w:tmpl w:val="1D9893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1312D"/>
    <w:multiLevelType w:val="hybridMultilevel"/>
    <w:tmpl w:val="8C06339C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9735E57"/>
    <w:multiLevelType w:val="hybridMultilevel"/>
    <w:tmpl w:val="DE8EAE5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D168CC"/>
    <w:multiLevelType w:val="hybridMultilevel"/>
    <w:tmpl w:val="B5D42F4C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B790B7E"/>
    <w:multiLevelType w:val="hybridMultilevel"/>
    <w:tmpl w:val="10DC27D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E164E"/>
    <w:multiLevelType w:val="hybridMultilevel"/>
    <w:tmpl w:val="C980DDE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C71BE2"/>
    <w:multiLevelType w:val="hybridMultilevel"/>
    <w:tmpl w:val="EBD04FFA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426DB2"/>
    <w:multiLevelType w:val="hybridMultilevel"/>
    <w:tmpl w:val="3214738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47352A"/>
    <w:multiLevelType w:val="hybridMultilevel"/>
    <w:tmpl w:val="98ACACC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E9024D"/>
    <w:multiLevelType w:val="hybridMultilevel"/>
    <w:tmpl w:val="B442E3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F29F7"/>
    <w:multiLevelType w:val="hybridMultilevel"/>
    <w:tmpl w:val="FD6491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A5070"/>
    <w:multiLevelType w:val="hybridMultilevel"/>
    <w:tmpl w:val="11203D2E"/>
    <w:lvl w:ilvl="0" w:tplc="9F4CD8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FF7C53"/>
    <w:multiLevelType w:val="hybridMultilevel"/>
    <w:tmpl w:val="820808E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D30A51"/>
    <w:multiLevelType w:val="hybridMultilevel"/>
    <w:tmpl w:val="0D967E32"/>
    <w:lvl w:ilvl="0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73E669B"/>
    <w:multiLevelType w:val="hybridMultilevel"/>
    <w:tmpl w:val="3E7693B4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78C1337"/>
    <w:multiLevelType w:val="hybridMultilevel"/>
    <w:tmpl w:val="C3D0A58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F67C0"/>
    <w:multiLevelType w:val="hybridMultilevel"/>
    <w:tmpl w:val="1B0E27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6"/>
  </w:num>
  <w:num w:numId="4">
    <w:abstractNumId w:val="25"/>
  </w:num>
  <w:num w:numId="5">
    <w:abstractNumId w:val="2"/>
  </w:num>
  <w:num w:numId="6">
    <w:abstractNumId w:val="18"/>
  </w:num>
  <w:num w:numId="7">
    <w:abstractNumId w:val="28"/>
  </w:num>
  <w:num w:numId="8">
    <w:abstractNumId w:val="20"/>
  </w:num>
  <w:num w:numId="9">
    <w:abstractNumId w:val="1"/>
  </w:num>
  <w:num w:numId="10">
    <w:abstractNumId w:val="34"/>
  </w:num>
  <w:num w:numId="11">
    <w:abstractNumId w:val="14"/>
  </w:num>
  <w:num w:numId="12">
    <w:abstractNumId w:val="19"/>
  </w:num>
  <w:num w:numId="13">
    <w:abstractNumId w:val="21"/>
  </w:num>
  <w:num w:numId="14">
    <w:abstractNumId w:val="32"/>
  </w:num>
  <w:num w:numId="15">
    <w:abstractNumId w:val="7"/>
  </w:num>
  <w:num w:numId="16">
    <w:abstractNumId w:val="29"/>
  </w:num>
  <w:num w:numId="17">
    <w:abstractNumId w:val="5"/>
  </w:num>
  <w:num w:numId="18">
    <w:abstractNumId w:val="17"/>
  </w:num>
  <w:num w:numId="19">
    <w:abstractNumId w:val="10"/>
  </w:num>
  <w:num w:numId="20">
    <w:abstractNumId w:val="24"/>
  </w:num>
  <w:num w:numId="21">
    <w:abstractNumId w:val="22"/>
  </w:num>
  <w:num w:numId="22">
    <w:abstractNumId w:val="33"/>
  </w:num>
  <w:num w:numId="23">
    <w:abstractNumId w:val="16"/>
  </w:num>
  <w:num w:numId="24">
    <w:abstractNumId w:val="6"/>
  </w:num>
  <w:num w:numId="25">
    <w:abstractNumId w:val="27"/>
  </w:num>
  <w:num w:numId="26">
    <w:abstractNumId w:val="31"/>
  </w:num>
  <w:num w:numId="27">
    <w:abstractNumId w:val="12"/>
  </w:num>
  <w:num w:numId="28">
    <w:abstractNumId w:val="15"/>
  </w:num>
  <w:num w:numId="29">
    <w:abstractNumId w:val="3"/>
  </w:num>
  <w:num w:numId="30">
    <w:abstractNumId w:val="8"/>
  </w:num>
  <w:num w:numId="31">
    <w:abstractNumId w:val="4"/>
  </w:num>
  <w:num w:numId="32">
    <w:abstractNumId w:val="9"/>
  </w:num>
  <w:num w:numId="33">
    <w:abstractNumId w:val="30"/>
  </w:num>
  <w:num w:numId="34">
    <w:abstractNumId w:val="23"/>
  </w:num>
  <w:num w:numId="3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02C"/>
    <w:rsid w:val="000047A5"/>
    <w:rsid w:val="000153F9"/>
    <w:rsid w:val="00015F1B"/>
    <w:rsid w:val="00020F90"/>
    <w:rsid w:val="00025007"/>
    <w:rsid w:val="00025703"/>
    <w:rsid w:val="000321BA"/>
    <w:rsid w:val="00032F10"/>
    <w:rsid w:val="000365DD"/>
    <w:rsid w:val="00037BB5"/>
    <w:rsid w:val="00047CDA"/>
    <w:rsid w:val="000501C2"/>
    <w:rsid w:val="00051D1C"/>
    <w:rsid w:val="00066D26"/>
    <w:rsid w:val="000960FF"/>
    <w:rsid w:val="00096B16"/>
    <w:rsid w:val="000A213D"/>
    <w:rsid w:val="000B7033"/>
    <w:rsid w:val="000B7F56"/>
    <w:rsid w:val="000C03AF"/>
    <w:rsid w:val="000C7582"/>
    <w:rsid w:val="000D3954"/>
    <w:rsid w:val="000E373C"/>
    <w:rsid w:val="000F28D2"/>
    <w:rsid w:val="000F32D0"/>
    <w:rsid w:val="000F7BD2"/>
    <w:rsid w:val="0011244B"/>
    <w:rsid w:val="0011342B"/>
    <w:rsid w:val="00131461"/>
    <w:rsid w:val="001330B3"/>
    <w:rsid w:val="001355DF"/>
    <w:rsid w:val="001500BF"/>
    <w:rsid w:val="001628A6"/>
    <w:rsid w:val="00166796"/>
    <w:rsid w:val="001765C2"/>
    <w:rsid w:val="001805D7"/>
    <w:rsid w:val="00186022"/>
    <w:rsid w:val="00190F0C"/>
    <w:rsid w:val="001935A1"/>
    <w:rsid w:val="00193CE0"/>
    <w:rsid w:val="00196A5E"/>
    <w:rsid w:val="001A0B57"/>
    <w:rsid w:val="001A0C75"/>
    <w:rsid w:val="001A4B0C"/>
    <w:rsid w:val="001A6781"/>
    <w:rsid w:val="001A747F"/>
    <w:rsid w:val="001A7D1E"/>
    <w:rsid w:val="001B4811"/>
    <w:rsid w:val="001B504E"/>
    <w:rsid w:val="001C22EB"/>
    <w:rsid w:val="001D0EDA"/>
    <w:rsid w:val="001E0A84"/>
    <w:rsid w:val="001E6DE8"/>
    <w:rsid w:val="001F00B3"/>
    <w:rsid w:val="001F3346"/>
    <w:rsid w:val="001F7FC8"/>
    <w:rsid w:val="0020421E"/>
    <w:rsid w:val="0020489C"/>
    <w:rsid w:val="0020622A"/>
    <w:rsid w:val="0021728A"/>
    <w:rsid w:val="002264C7"/>
    <w:rsid w:val="00226842"/>
    <w:rsid w:val="00243577"/>
    <w:rsid w:val="00253814"/>
    <w:rsid w:val="00255736"/>
    <w:rsid w:val="00262CAF"/>
    <w:rsid w:val="002635AF"/>
    <w:rsid w:val="00263799"/>
    <w:rsid w:val="0026380A"/>
    <w:rsid w:val="00267EF9"/>
    <w:rsid w:val="00281697"/>
    <w:rsid w:val="00283CE0"/>
    <w:rsid w:val="002849B4"/>
    <w:rsid w:val="00295BA3"/>
    <w:rsid w:val="00297578"/>
    <w:rsid w:val="002A214B"/>
    <w:rsid w:val="002A3755"/>
    <w:rsid w:val="002B1AF0"/>
    <w:rsid w:val="002B498E"/>
    <w:rsid w:val="002B6E81"/>
    <w:rsid w:val="002C27C0"/>
    <w:rsid w:val="002C4374"/>
    <w:rsid w:val="002D54E8"/>
    <w:rsid w:val="002D702D"/>
    <w:rsid w:val="00317F4C"/>
    <w:rsid w:val="00324FC3"/>
    <w:rsid w:val="00330E52"/>
    <w:rsid w:val="003326C4"/>
    <w:rsid w:val="00341110"/>
    <w:rsid w:val="00344BD5"/>
    <w:rsid w:val="003479AC"/>
    <w:rsid w:val="00366557"/>
    <w:rsid w:val="00381D4F"/>
    <w:rsid w:val="00382333"/>
    <w:rsid w:val="0038306C"/>
    <w:rsid w:val="00383EFF"/>
    <w:rsid w:val="00396D03"/>
    <w:rsid w:val="003A228C"/>
    <w:rsid w:val="003B425C"/>
    <w:rsid w:val="003C4833"/>
    <w:rsid w:val="003C49A5"/>
    <w:rsid w:val="003F1107"/>
    <w:rsid w:val="003F5B28"/>
    <w:rsid w:val="003F70C0"/>
    <w:rsid w:val="003F764D"/>
    <w:rsid w:val="00421F2E"/>
    <w:rsid w:val="00431B39"/>
    <w:rsid w:val="0043335B"/>
    <w:rsid w:val="00436FEE"/>
    <w:rsid w:val="004377E1"/>
    <w:rsid w:val="00445B2E"/>
    <w:rsid w:val="00450B08"/>
    <w:rsid w:val="00451025"/>
    <w:rsid w:val="00454115"/>
    <w:rsid w:val="0045511B"/>
    <w:rsid w:val="0045520D"/>
    <w:rsid w:val="004656DA"/>
    <w:rsid w:val="00473C6A"/>
    <w:rsid w:val="0047777B"/>
    <w:rsid w:val="00487777"/>
    <w:rsid w:val="00495934"/>
    <w:rsid w:val="004A09B5"/>
    <w:rsid w:val="004A0AEA"/>
    <w:rsid w:val="004A2C2E"/>
    <w:rsid w:val="004B0924"/>
    <w:rsid w:val="004B1AFD"/>
    <w:rsid w:val="004B7C58"/>
    <w:rsid w:val="004C3425"/>
    <w:rsid w:val="004D089F"/>
    <w:rsid w:val="004D2569"/>
    <w:rsid w:val="004D434D"/>
    <w:rsid w:val="004E2D74"/>
    <w:rsid w:val="004E6352"/>
    <w:rsid w:val="004F1CEC"/>
    <w:rsid w:val="004F74D0"/>
    <w:rsid w:val="00502350"/>
    <w:rsid w:val="0050370A"/>
    <w:rsid w:val="00503898"/>
    <w:rsid w:val="005069AB"/>
    <w:rsid w:val="0051703C"/>
    <w:rsid w:val="00517A35"/>
    <w:rsid w:val="0052778A"/>
    <w:rsid w:val="00530661"/>
    <w:rsid w:val="005348CD"/>
    <w:rsid w:val="0054722C"/>
    <w:rsid w:val="0055388C"/>
    <w:rsid w:val="00554A0C"/>
    <w:rsid w:val="00555B71"/>
    <w:rsid w:val="00557FB6"/>
    <w:rsid w:val="005638D1"/>
    <w:rsid w:val="005679FA"/>
    <w:rsid w:val="00574557"/>
    <w:rsid w:val="00574AA1"/>
    <w:rsid w:val="005A7ED2"/>
    <w:rsid w:val="005B07E7"/>
    <w:rsid w:val="005B38C4"/>
    <w:rsid w:val="005B3BAA"/>
    <w:rsid w:val="005C0DED"/>
    <w:rsid w:val="005C1D2F"/>
    <w:rsid w:val="005C1F57"/>
    <w:rsid w:val="005C3BC2"/>
    <w:rsid w:val="005E4905"/>
    <w:rsid w:val="005E7387"/>
    <w:rsid w:val="005E7CFF"/>
    <w:rsid w:val="005F0E2F"/>
    <w:rsid w:val="006145CE"/>
    <w:rsid w:val="00617256"/>
    <w:rsid w:val="006220CF"/>
    <w:rsid w:val="0062500A"/>
    <w:rsid w:val="00627D5B"/>
    <w:rsid w:val="0064517D"/>
    <w:rsid w:val="00646E9D"/>
    <w:rsid w:val="006748B1"/>
    <w:rsid w:val="00674B3F"/>
    <w:rsid w:val="00676D42"/>
    <w:rsid w:val="00686FAB"/>
    <w:rsid w:val="00691121"/>
    <w:rsid w:val="00693870"/>
    <w:rsid w:val="006B018C"/>
    <w:rsid w:val="006C268B"/>
    <w:rsid w:val="006C5003"/>
    <w:rsid w:val="006D5F7C"/>
    <w:rsid w:val="006E03CD"/>
    <w:rsid w:val="006E4349"/>
    <w:rsid w:val="006E5780"/>
    <w:rsid w:val="006F26EB"/>
    <w:rsid w:val="0070509A"/>
    <w:rsid w:val="00725A9F"/>
    <w:rsid w:val="00737079"/>
    <w:rsid w:val="00756559"/>
    <w:rsid w:val="00760977"/>
    <w:rsid w:val="00764B1D"/>
    <w:rsid w:val="00764D85"/>
    <w:rsid w:val="00772638"/>
    <w:rsid w:val="007818D0"/>
    <w:rsid w:val="00785965"/>
    <w:rsid w:val="007956A3"/>
    <w:rsid w:val="00797A9F"/>
    <w:rsid w:val="007B176D"/>
    <w:rsid w:val="007B3C15"/>
    <w:rsid w:val="007B4800"/>
    <w:rsid w:val="007B5199"/>
    <w:rsid w:val="007C2D6E"/>
    <w:rsid w:val="007C6FB0"/>
    <w:rsid w:val="007D05EA"/>
    <w:rsid w:val="007D4BBC"/>
    <w:rsid w:val="007E3F0A"/>
    <w:rsid w:val="007E5523"/>
    <w:rsid w:val="007E6371"/>
    <w:rsid w:val="007E71E9"/>
    <w:rsid w:val="007F4EDF"/>
    <w:rsid w:val="008002E4"/>
    <w:rsid w:val="00800441"/>
    <w:rsid w:val="0080421C"/>
    <w:rsid w:val="00807E9E"/>
    <w:rsid w:val="00815312"/>
    <w:rsid w:val="008176D2"/>
    <w:rsid w:val="0082296D"/>
    <w:rsid w:val="00826ADC"/>
    <w:rsid w:val="0083449B"/>
    <w:rsid w:val="00850B8C"/>
    <w:rsid w:val="00855B15"/>
    <w:rsid w:val="00875E57"/>
    <w:rsid w:val="00876B1C"/>
    <w:rsid w:val="00877D7B"/>
    <w:rsid w:val="00880CB2"/>
    <w:rsid w:val="00882D73"/>
    <w:rsid w:val="008851C9"/>
    <w:rsid w:val="00890761"/>
    <w:rsid w:val="00894BD2"/>
    <w:rsid w:val="008C5B63"/>
    <w:rsid w:val="008E1E44"/>
    <w:rsid w:val="008E2D70"/>
    <w:rsid w:val="008E6D8E"/>
    <w:rsid w:val="009001CC"/>
    <w:rsid w:val="0090184E"/>
    <w:rsid w:val="00922529"/>
    <w:rsid w:val="00922BD3"/>
    <w:rsid w:val="00923D82"/>
    <w:rsid w:val="00931BE8"/>
    <w:rsid w:val="009343A7"/>
    <w:rsid w:val="00942F58"/>
    <w:rsid w:val="00946711"/>
    <w:rsid w:val="00950F0D"/>
    <w:rsid w:val="0096202C"/>
    <w:rsid w:val="00963284"/>
    <w:rsid w:val="00975071"/>
    <w:rsid w:val="0097782C"/>
    <w:rsid w:val="00992070"/>
    <w:rsid w:val="0099294E"/>
    <w:rsid w:val="00992CBE"/>
    <w:rsid w:val="00993822"/>
    <w:rsid w:val="009A5AF2"/>
    <w:rsid w:val="009C35F1"/>
    <w:rsid w:val="009C3F98"/>
    <w:rsid w:val="009C616B"/>
    <w:rsid w:val="009D5E78"/>
    <w:rsid w:val="009D70CB"/>
    <w:rsid w:val="009D741B"/>
    <w:rsid w:val="009D7D08"/>
    <w:rsid w:val="009E0AC4"/>
    <w:rsid w:val="009E1069"/>
    <w:rsid w:val="00A12027"/>
    <w:rsid w:val="00A17E82"/>
    <w:rsid w:val="00A20BE8"/>
    <w:rsid w:val="00A24B50"/>
    <w:rsid w:val="00A27EBD"/>
    <w:rsid w:val="00A45122"/>
    <w:rsid w:val="00A5207F"/>
    <w:rsid w:val="00A529F9"/>
    <w:rsid w:val="00A55C8C"/>
    <w:rsid w:val="00A66A5F"/>
    <w:rsid w:val="00A7201E"/>
    <w:rsid w:val="00A87B34"/>
    <w:rsid w:val="00A87CD7"/>
    <w:rsid w:val="00A87DA1"/>
    <w:rsid w:val="00A93A48"/>
    <w:rsid w:val="00AA0CFD"/>
    <w:rsid w:val="00AA31ED"/>
    <w:rsid w:val="00AA609C"/>
    <w:rsid w:val="00AA6383"/>
    <w:rsid w:val="00AC07DA"/>
    <w:rsid w:val="00AC384A"/>
    <w:rsid w:val="00AC4891"/>
    <w:rsid w:val="00AE3C6B"/>
    <w:rsid w:val="00AE7821"/>
    <w:rsid w:val="00AF0A29"/>
    <w:rsid w:val="00B046F4"/>
    <w:rsid w:val="00B13813"/>
    <w:rsid w:val="00B14641"/>
    <w:rsid w:val="00B16D68"/>
    <w:rsid w:val="00B4620F"/>
    <w:rsid w:val="00B47719"/>
    <w:rsid w:val="00B53CB7"/>
    <w:rsid w:val="00B57401"/>
    <w:rsid w:val="00B70DA8"/>
    <w:rsid w:val="00B71207"/>
    <w:rsid w:val="00B7297E"/>
    <w:rsid w:val="00B7325E"/>
    <w:rsid w:val="00B766B2"/>
    <w:rsid w:val="00B844C2"/>
    <w:rsid w:val="00B8530E"/>
    <w:rsid w:val="00B91A77"/>
    <w:rsid w:val="00BA3AE1"/>
    <w:rsid w:val="00BB0396"/>
    <w:rsid w:val="00BB146B"/>
    <w:rsid w:val="00BB2748"/>
    <w:rsid w:val="00BC1261"/>
    <w:rsid w:val="00BC31F3"/>
    <w:rsid w:val="00BD36B5"/>
    <w:rsid w:val="00BD38CE"/>
    <w:rsid w:val="00BE0E5D"/>
    <w:rsid w:val="00BF5254"/>
    <w:rsid w:val="00C115AC"/>
    <w:rsid w:val="00C115B2"/>
    <w:rsid w:val="00C1286D"/>
    <w:rsid w:val="00C15198"/>
    <w:rsid w:val="00C25DA5"/>
    <w:rsid w:val="00C639CB"/>
    <w:rsid w:val="00C71037"/>
    <w:rsid w:val="00C716F7"/>
    <w:rsid w:val="00C768B7"/>
    <w:rsid w:val="00C930E4"/>
    <w:rsid w:val="00C94748"/>
    <w:rsid w:val="00C94D93"/>
    <w:rsid w:val="00CA7B1A"/>
    <w:rsid w:val="00CB3A6A"/>
    <w:rsid w:val="00CB76D3"/>
    <w:rsid w:val="00CE46A0"/>
    <w:rsid w:val="00CF36E2"/>
    <w:rsid w:val="00CF47ED"/>
    <w:rsid w:val="00CF7409"/>
    <w:rsid w:val="00D103A6"/>
    <w:rsid w:val="00D12ACA"/>
    <w:rsid w:val="00D14777"/>
    <w:rsid w:val="00D176D6"/>
    <w:rsid w:val="00D26C5E"/>
    <w:rsid w:val="00D34BE5"/>
    <w:rsid w:val="00D37023"/>
    <w:rsid w:val="00D37D98"/>
    <w:rsid w:val="00D40BA5"/>
    <w:rsid w:val="00D5610E"/>
    <w:rsid w:val="00D80EE5"/>
    <w:rsid w:val="00D86BE6"/>
    <w:rsid w:val="00DA1AA9"/>
    <w:rsid w:val="00DA36C8"/>
    <w:rsid w:val="00DB766C"/>
    <w:rsid w:val="00DC5318"/>
    <w:rsid w:val="00DC73F8"/>
    <w:rsid w:val="00DC7423"/>
    <w:rsid w:val="00DD0C55"/>
    <w:rsid w:val="00DE3234"/>
    <w:rsid w:val="00DF2BFD"/>
    <w:rsid w:val="00DF36A1"/>
    <w:rsid w:val="00DF3787"/>
    <w:rsid w:val="00DF5AF7"/>
    <w:rsid w:val="00E04B23"/>
    <w:rsid w:val="00E06D6E"/>
    <w:rsid w:val="00E1423C"/>
    <w:rsid w:val="00E25797"/>
    <w:rsid w:val="00E3749A"/>
    <w:rsid w:val="00E60C53"/>
    <w:rsid w:val="00E627DF"/>
    <w:rsid w:val="00E67866"/>
    <w:rsid w:val="00E738ED"/>
    <w:rsid w:val="00E7682D"/>
    <w:rsid w:val="00E8172A"/>
    <w:rsid w:val="00EA2678"/>
    <w:rsid w:val="00EA7E79"/>
    <w:rsid w:val="00EB0513"/>
    <w:rsid w:val="00EB659F"/>
    <w:rsid w:val="00EC33E5"/>
    <w:rsid w:val="00EC4E23"/>
    <w:rsid w:val="00EC52A9"/>
    <w:rsid w:val="00EC6DF3"/>
    <w:rsid w:val="00ED2623"/>
    <w:rsid w:val="00EE0BB0"/>
    <w:rsid w:val="00EE48F7"/>
    <w:rsid w:val="00EE53B6"/>
    <w:rsid w:val="00F0047C"/>
    <w:rsid w:val="00F04C3B"/>
    <w:rsid w:val="00F078B0"/>
    <w:rsid w:val="00F119C0"/>
    <w:rsid w:val="00F2150A"/>
    <w:rsid w:val="00F30F7C"/>
    <w:rsid w:val="00F325CE"/>
    <w:rsid w:val="00F42BC7"/>
    <w:rsid w:val="00F461D7"/>
    <w:rsid w:val="00F64C77"/>
    <w:rsid w:val="00F728CA"/>
    <w:rsid w:val="00F80397"/>
    <w:rsid w:val="00F8193D"/>
    <w:rsid w:val="00F83989"/>
    <w:rsid w:val="00F9375E"/>
    <w:rsid w:val="00FC2D22"/>
    <w:rsid w:val="00FC4BAC"/>
    <w:rsid w:val="00FC5C59"/>
    <w:rsid w:val="00FD17CE"/>
    <w:rsid w:val="00FD51EF"/>
    <w:rsid w:val="00FE7721"/>
    <w:rsid w:val="00FF081C"/>
    <w:rsid w:val="00FF253F"/>
    <w:rsid w:val="00FF2DA4"/>
    <w:rsid w:val="00FF4A01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6ABC31C0"/>
  <w15:docId w15:val="{4C6BDAAC-4B9B-E543-BF35-2198917D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3989"/>
    <w:pPr>
      <w:widowControl w:val="0"/>
      <w:autoSpaceDN w:val="0"/>
      <w:adjustRightInd w:val="0"/>
      <w:spacing w:after="6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815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rsid w:val="000321BA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0321BA"/>
    <w:pPr>
      <w:spacing w:after="120"/>
    </w:pPr>
  </w:style>
  <w:style w:type="character" w:customStyle="1" w:styleId="TextkrperZchn">
    <w:name w:val="Textkörper Zchn"/>
    <w:link w:val="Textkrper"/>
    <w:uiPriority w:val="99"/>
    <w:semiHidden/>
    <w:locked/>
    <w:rsid w:val="000321BA"/>
    <w:rPr>
      <w:rFonts w:eastAsia="Times New Roman" w:cs="Times New Roman"/>
      <w:sz w:val="24"/>
      <w:szCs w:val="24"/>
      <w:lang w:val="de-AT"/>
    </w:rPr>
  </w:style>
  <w:style w:type="paragraph" w:styleId="Liste">
    <w:name w:val="List"/>
    <w:basedOn w:val="Textkrper"/>
    <w:uiPriority w:val="99"/>
    <w:rsid w:val="000321BA"/>
  </w:style>
  <w:style w:type="paragraph" w:styleId="Beschriftung">
    <w:name w:val="caption"/>
    <w:basedOn w:val="Standard"/>
    <w:uiPriority w:val="99"/>
    <w:qFormat/>
    <w:rsid w:val="000321BA"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0321BA"/>
  </w:style>
  <w:style w:type="paragraph" w:styleId="Titel">
    <w:name w:val="Title"/>
    <w:basedOn w:val="Heading"/>
    <w:next w:val="Untertitel"/>
    <w:link w:val="TitelZchn"/>
    <w:uiPriority w:val="99"/>
    <w:qFormat/>
    <w:rsid w:val="000321BA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0321BA"/>
    <w:rPr>
      <w:rFonts w:ascii="Cambria" w:eastAsia="Times New Roman" w:hAnsi="Cambria" w:cs="Cambria"/>
      <w:b/>
      <w:bCs/>
      <w:kern w:val="28"/>
      <w:sz w:val="32"/>
      <w:szCs w:val="32"/>
      <w:lang w:val="de-AT"/>
    </w:rPr>
  </w:style>
  <w:style w:type="paragraph" w:styleId="Untertitel">
    <w:name w:val="Subtitle"/>
    <w:basedOn w:val="Heading"/>
    <w:next w:val="Textkrper"/>
    <w:link w:val="UntertitelZchn"/>
    <w:uiPriority w:val="99"/>
    <w:qFormat/>
    <w:rsid w:val="000321BA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UntertitelZchn">
    <w:name w:val="Untertitel Zchn"/>
    <w:link w:val="Untertitel"/>
    <w:uiPriority w:val="99"/>
    <w:locked/>
    <w:rsid w:val="000321BA"/>
    <w:rPr>
      <w:rFonts w:ascii="Cambria" w:eastAsia="Times New Roman" w:hAnsi="Cambria" w:cs="Cambria"/>
      <w:sz w:val="24"/>
      <w:szCs w:val="24"/>
      <w:lang w:val="de-AT"/>
    </w:rPr>
  </w:style>
  <w:style w:type="paragraph" w:customStyle="1" w:styleId="HorizontalLine">
    <w:name w:val="Horizontal Line"/>
    <w:basedOn w:val="Standard"/>
    <w:next w:val="Textkrper"/>
    <w:uiPriority w:val="99"/>
    <w:rsid w:val="000321BA"/>
    <w:pPr>
      <w:pBdr>
        <w:bottom w:val="double" w:sz="6" w:space="0" w:color="808080"/>
      </w:pBdr>
      <w:spacing w:after="283"/>
    </w:pPr>
    <w:rPr>
      <w:sz w:val="12"/>
      <w:szCs w:val="12"/>
    </w:rPr>
  </w:style>
  <w:style w:type="character" w:customStyle="1" w:styleId="BulletSymbols">
    <w:name w:val="Bullet Symbols"/>
    <w:uiPriority w:val="99"/>
    <w:rsid w:val="000321BA"/>
    <w:rPr>
      <w:rFonts w:ascii="OpenSymbol" w:hAnsi="OpenSymbol"/>
      <w:lang w:val="de-AT"/>
    </w:rPr>
  </w:style>
  <w:style w:type="character" w:customStyle="1" w:styleId="NumberingSymbols">
    <w:name w:val="Numbering Symbols"/>
    <w:uiPriority w:val="99"/>
    <w:rsid w:val="000321BA"/>
    <w:rPr>
      <w:rFonts w:eastAsia="Times New Roman"/>
      <w:lang w:val="de-AT"/>
    </w:rPr>
  </w:style>
  <w:style w:type="character" w:customStyle="1" w:styleId="Internetlink">
    <w:name w:val="Internet link"/>
    <w:uiPriority w:val="99"/>
    <w:rsid w:val="000321BA"/>
    <w:rPr>
      <w:rFonts w:eastAsia="Times New Roman"/>
      <w:color w:val="000080"/>
      <w:u w:val="single"/>
    </w:rPr>
  </w:style>
  <w:style w:type="character" w:styleId="Fett">
    <w:name w:val="Strong"/>
    <w:uiPriority w:val="99"/>
    <w:qFormat/>
    <w:locked/>
    <w:rsid w:val="007E71E9"/>
    <w:rPr>
      <w:rFonts w:cs="Times New Roman"/>
      <w:b/>
      <w:bCs/>
    </w:rPr>
  </w:style>
  <w:style w:type="character" w:customStyle="1" w:styleId="stil2">
    <w:name w:val="stil2"/>
    <w:uiPriority w:val="99"/>
    <w:rsid w:val="000C7582"/>
    <w:rPr>
      <w:rFonts w:cs="Times New Roman"/>
    </w:rPr>
  </w:style>
  <w:style w:type="paragraph" w:styleId="Listenabsatz">
    <w:name w:val="List Paragraph"/>
    <w:basedOn w:val="Standard"/>
    <w:uiPriority w:val="34"/>
    <w:qFormat/>
    <w:rsid w:val="00826ADC"/>
    <w:pPr>
      <w:ind w:left="708"/>
    </w:pPr>
  </w:style>
  <w:style w:type="character" w:styleId="Hyperlink">
    <w:name w:val="Hyperlink"/>
    <w:uiPriority w:val="99"/>
    <w:unhideWhenUsed/>
    <w:rsid w:val="00AC489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1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11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8153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1A0C75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14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friedrich.scherrer@bildung-ooe.gv.a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sportundfun-ried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chulsportinfo.at/nc/guetesiege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sp.eduhi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p.eduhi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1230-AF24-A441-BBF7-58FEC7E4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LandesARGE – BSP: Besprechung am LSR – Erwachsenenbildungsraum (EG)</vt:lpstr>
    </vt:vector>
  </TitlesOfParts>
  <Company>HP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LandesARGE – BSP: Besprechung am LSR – Erwachsenenbildungsraum (EG)</dc:title>
  <dc:creator>Martin Leitner</dc:creator>
  <cp:lastModifiedBy>Microsoft Office-Benutzer</cp:lastModifiedBy>
  <cp:revision>32</cp:revision>
  <cp:lastPrinted>2013-09-20T12:12:00Z</cp:lastPrinted>
  <dcterms:created xsi:type="dcterms:W3CDTF">1980-01-17T19:12:00Z</dcterms:created>
  <dcterms:modified xsi:type="dcterms:W3CDTF">2019-11-01T07:22:00Z</dcterms:modified>
</cp:coreProperties>
</file>