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CBA" w:rsidRPr="00356327" w:rsidRDefault="00CD6CBA" w:rsidP="00CD6CBA">
      <w:pPr>
        <w:pStyle w:val="41UeberschrG1"/>
      </w:pPr>
      <w:r w:rsidRPr="00356327">
        <w:t>LATEIN</w:t>
      </w:r>
      <w:bookmarkStart w:id="0" w:name="_GoBack"/>
      <w:bookmarkEnd w:id="0"/>
    </w:p>
    <w:p w:rsidR="00CD6CBA" w:rsidRPr="00356327" w:rsidRDefault="00CD6CBA" w:rsidP="00CD6CBA">
      <w:pPr>
        <w:pStyle w:val="82ErlUeberschrL"/>
      </w:pPr>
      <w:r w:rsidRPr="00356327">
        <w:t>Bildungs- und Lehraufgabe (5. bis 8. Klasse):</w:t>
      </w:r>
    </w:p>
    <w:p w:rsidR="00CD6CBA" w:rsidRPr="00356327" w:rsidRDefault="00CD6CBA" w:rsidP="00CD6CBA">
      <w:pPr>
        <w:pStyle w:val="51Abs"/>
        <w:rPr>
          <w:rFonts w:eastAsiaTheme="minorHAnsi"/>
        </w:rPr>
      </w:pPr>
      <w:r w:rsidRPr="00356327">
        <w:rPr>
          <w:rFonts w:eastAsiaTheme="minorHAnsi"/>
        </w:rPr>
        <w:t>Der Lateinunterricht öffnet den Zugang zur europäischen Sprachenlandschaft:</w:t>
      </w:r>
    </w:p>
    <w:p w:rsidR="00CD6CBA" w:rsidRPr="00356327" w:rsidRDefault="00CD6CBA" w:rsidP="00CD6CBA">
      <w:pPr>
        <w:pStyle w:val="52Ziffere1"/>
        <w:rPr>
          <w:rFonts w:eastAsiaTheme="minorHAnsi"/>
        </w:rPr>
      </w:pPr>
      <w:r w:rsidRPr="00356327">
        <w:rPr>
          <w:rFonts w:eastAsiaTheme="minorHAnsi"/>
        </w:rPr>
        <w:tab/>
        <w:t>-</w:t>
      </w:r>
      <w:r w:rsidRPr="00356327">
        <w:rPr>
          <w:rFonts w:eastAsiaTheme="minorHAnsi"/>
        </w:rPr>
        <w:tab/>
        <w:t>er führt über den Spracherwerb zum Übersetzen und Interpretieren von Originaltexten</w:t>
      </w:r>
    </w:p>
    <w:p w:rsidR="00CD6CBA" w:rsidRPr="00356327" w:rsidRDefault="00CD6CBA" w:rsidP="00CD6CBA">
      <w:pPr>
        <w:pStyle w:val="52Ziffere1"/>
        <w:rPr>
          <w:rFonts w:eastAsiaTheme="minorHAnsi"/>
        </w:rPr>
      </w:pPr>
      <w:r w:rsidRPr="00356327">
        <w:rPr>
          <w:rFonts w:eastAsiaTheme="minorHAnsi"/>
        </w:rPr>
        <w:tab/>
        <w:t>-</w:t>
      </w:r>
      <w:r w:rsidRPr="00356327">
        <w:rPr>
          <w:rFonts w:eastAsiaTheme="minorHAnsi"/>
        </w:rPr>
        <w:tab/>
        <w:t>er erleichtert durch modellhafte Sprachbetrachtung und Sprachreflexion das Erlernen von Fremdsprachen und vertieft das Verständnis für die Muttersprache</w:t>
      </w:r>
    </w:p>
    <w:p w:rsidR="00CD6CBA" w:rsidRPr="00356327" w:rsidRDefault="00CD6CBA" w:rsidP="00CD6CBA">
      <w:pPr>
        <w:pStyle w:val="52Ziffere1"/>
        <w:rPr>
          <w:rFonts w:eastAsiaTheme="minorHAnsi"/>
        </w:rPr>
      </w:pPr>
      <w:r w:rsidRPr="00356327">
        <w:rPr>
          <w:rFonts w:eastAsiaTheme="minorHAnsi"/>
        </w:rPr>
        <w:tab/>
        <w:t>-</w:t>
      </w:r>
      <w:r w:rsidRPr="00356327">
        <w:rPr>
          <w:rFonts w:eastAsiaTheme="minorHAnsi"/>
        </w:rPr>
        <w:tab/>
        <w:t>er gibt Einblick in wissenschaftliche Fachsprachen</w:t>
      </w:r>
    </w:p>
    <w:p w:rsidR="00CD6CBA" w:rsidRPr="00356327" w:rsidRDefault="00CD6CBA" w:rsidP="00CD6CBA">
      <w:pPr>
        <w:pStyle w:val="52Ziffere1"/>
        <w:rPr>
          <w:rFonts w:eastAsiaTheme="minorHAnsi"/>
        </w:rPr>
      </w:pPr>
      <w:r w:rsidRPr="00356327">
        <w:rPr>
          <w:rFonts w:eastAsiaTheme="minorHAnsi"/>
        </w:rPr>
        <w:tab/>
        <w:t>-</w:t>
      </w:r>
      <w:r w:rsidRPr="00356327">
        <w:rPr>
          <w:rFonts w:eastAsiaTheme="minorHAnsi"/>
        </w:rPr>
        <w:tab/>
        <w:t>er steigert somit die aktive und passive Sprachkompetenz.</w:t>
      </w:r>
    </w:p>
    <w:p w:rsidR="00CD6CBA" w:rsidRPr="00356327" w:rsidRDefault="00CD6CBA" w:rsidP="00CD6CBA">
      <w:pPr>
        <w:pStyle w:val="51Abs"/>
        <w:rPr>
          <w:rFonts w:eastAsiaTheme="minorHAnsi"/>
        </w:rPr>
      </w:pPr>
      <w:r w:rsidRPr="00356327">
        <w:rPr>
          <w:rFonts w:eastAsiaTheme="minorHAnsi"/>
        </w:rPr>
        <w:t>Latein eröffnet durch intensive Auseinandersetzung mit Schlüsseltexten Europas vielfältige Zugänge zur europäischen Geisteswelt:</w:t>
      </w:r>
    </w:p>
    <w:p w:rsidR="00CD6CBA" w:rsidRPr="00356327" w:rsidRDefault="00CD6CBA" w:rsidP="00CD6CBA">
      <w:pPr>
        <w:pStyle w:val="52Ziffere1"/>
        <w:rPr>
          <w:rFonts w:eastAsiaTheme="minorHAnsi"/>
        </w:rPr>
      </w:pPr>
      <w:r w:rsidRPr="00356327">
        <w:rPr>
          <w:rFonts w:eastAsiaTheme="minorHAnsi"/>
        </w:rPr>
        <w:tab/>
        <w:t>-</w:t>
      </w:r>
      <w:r w:rsidRPr="00356327">
        <w:rPr>
          <w:rFonts w:eastAsiaTheme="minorHAnsi"/>
        </w:rPr>
        <w:tab/>
        <w:t>Latein schlägt Brücken von der antik-heidnischen Kultur über das christlich geprägte Mittelalter, über Humanismus und Aufklärung bis in die Gegenwart</w:t>
      </w:r>
    </w:p>
    <w:p w:rsidR="00CD6CBA" w:rsidRPr="00356327" w:rsidRDefault="00CD6CBA" w:rsidP="00CD6CBA">
      <w:pPr>
        <w:pStyle w:val="52Ziffere1"/>
        <w:rPr>
          <w:rFonts w:eastAsiaTheme="minorHAnsi"/>
        </w:rPr>
      </w:pPr>
      <w:r w:rsidRPr="00356327">
        <w:rPr>
          <w:rFonts w:eastAsiaTheme="minorHAnsi"/>
        </w:rPr>
        <w:tab/>
        <w:t>-</w:t>
      </w:r>
      <w:r w:rsidRPr="00356327">
        <w:rPr>
          <w:rFonts w:eastAsiaTheme="minorHAnsi"/>
        </w:rPr>
        <w:tab/>
        <w:t>Latein bietet einen Einblick in die Grundlagen und die Entwicklung der europäischen Literatur- und Kunstgeschichte</w:t>
      </w:r>
    </w:p>
    <w:p w:rsidR="00CD6CBA" w:rsidRPr="00356327" w:rsidRDefault="00CD6CBA" w:rsidP="00CD6CBA">
      <w:pPr>
        <w:pStyle w:val="52Ziffere1"/>
        <w:rPr>
          <w:rFonts w:eastAsiaTheme="minorHAnsi"/>
        </w:rPr>
      </w:pPr>
      <w:r w:rsidRPr="00356327">
        <w:rPr>
          <w:rFonts w:eastAsiaTheme="minorHAnsi"/>
        </w:rPr>
        <w:tab/>
        <w:t>-</w:t>
      </w:r>
      <w:r w:rsidRPr="00356327">
        <w:rPr>
          <w:rFonts w:eastAsiaTheme="minorHAnsi"/>
        </w:rPr>
        <w:tab/>
        <w:t>Latein vermittelt beispielhaft die Rezeption und Wirkungsgeschichte von Ideen, Motiven und Stoffen europäischen Bewusstseins</w:t>
      </w:r>
    </w:p>
    <w:p w:rsidR="00CD6CBA" w:rsidRPr="00356327" w:rsidRDefault="00CD6CBA" w:rsidP="00CD6CBA">
      <w:pPr>
        <w:pStyle w:val="52Ziffere1"/>
      </w:pPr>
      <w:r w:rsidRPr="00356327">
        <w:rPr>
          <w:rFonts w:eastAsiaTheme="minorHAnsi"/>
        </w:rPr>
        <w:tab/>
        <w:t>-</w:t>
      </w:r>
      <w:r w:rsidRPr="00356327">
        <w:rPr>
          <w:rFonts w:eastAsiaTheme="minorHAnsi"/>
        </w:rPr>
        <w:tab/>
        <w:t>Latein fördert somit das historische Denken und die „kulturelle Erinnerung“.</w:t>
      </w:r>
    </w:p>
    <w:p w:rsidR="00CD6CBA" w:rsidRPr="00356327" w:rsidRDefault="00CD6CBA" w:rsidP="00CD6CBA">
      <w:pPr>
        <w:pStyle w:val="82ErlUeberschrL"/>
      </w:pPr>
      <w:r w:rsidRPr="00356327">
        <w:t>Beitrag zu den Aufgabenbereichen der Schule</w:t>
      </w:r>
    </w:p>
    <w:p w:rsidR="00CD6CBA" w:rsidRPr="00356327" w:rsidRDefault="00CD6CBA" w:rsidP="00CD6CBA">
      <w:pPr>
        <w:pStyle w:val="51Abs"/>
      </w:pPr>
      <w:r w:rsidRPr="00356327">
        <w:rPr>
          <w:rFonts w:eastAsiaTheme="minorHAnsi"/>
        </w:rPr>
        <w:t>Latein führt durch die Auseinandersetzung mit modellhaften Textsequenzen aus verschiedenen historischen Epochen zur Fähigkeit, in lebenslangen Lernprozessen Wertbegriffe und gesellschaftlich-politische Konventionen zu analysieren. Durch die intensive Beschäftigung mit Sprache, Literatur und Kunst werden Sach-, Selbst- und Sozialkompetenz im Sinne einer umfassenden Bildung gefördert.</w:t>
      </w:r>
    </w:p>
    <w:p w:rsidR="00CD6CBA" w:rsidRPr="00356327" w:rsidRDefault="00CD6CBA" w:rsidP="00CD6CBA">
      <w:pPr>
        <w:pStyle w:val="82ErlUeberschrL"/>
      </w:pPr>
      <w:r w:rsidRPr="00356327">
        <w:t>Beiträge zu den Bildungsbereichen</w:t>
      </w:r>
    </w:p>
    <w:p w:rsidR="00CD6CBA" w:rsidRPr="00356327" w:rsidRDefault="00CD6CBA" w:rsidP="00CD6CBA">
      <w:pPr>
        <w:pStyle w:val="83ErlText"/>
        <w:rPr>
          <w:rFonts w:eastAsiaTheme="minorHAnsi"/>
        </w:rPr>
      </w:pPr>
      <w:r w:rsidRPr="00EA49A4">
        <w:rPr>
          <w:rFonts w:eastAsiaTheme="minorHAnsi"/>
          <w:i/>
        </w:rPr>
        <w:t>Sprache und Kommunikation</w:t>
      </w:r>
    </w:p>
    <w:p w:rsidR="00CD6CBA" w:rsidRPr="00356327" w:rsidRDefault="00CD6CBA" w:rsidP="00CD6CBA">
      <w:pPr>
        <w:pStyle w:val="51Abs"/>
      </w:pPr>
      <w:r w:rsidRPr="00356327">
        <w:rPr>
          <w:rFonts w:eastAsiaTheme="minorHAnsi"/>
        </w:rPr>
        <w:t>Erfassen von komplexen Sprachstrukturen und Textsequenzen; kritische Auseinandersetzung mit Textinhalten; Steigerung der persönlichen Ausdrucksfähigkeit in der Präsentation</w:t>
      </w:r>
    </w:p>
    <w:p w:rsidR="00CD6CBA" w:rsidRPr="00356327" w:rsidRDefault="00CD6CBA" w:rsidP="00CD6CBA">
      <w:pPr>
        <w:pStyle w:val="83ErlText"/>
        <w:rPr>
          <w:rFonts w:eastAsiaTheme="minorHAnsi"/>
        </w:rPr>
      </w:pPr>
      <w:r w:rsidRPr="00EA49A4">
        <w:rPr>
          <w:rFonts w:eastAsiaTheme="minorHAnsi"/>
          <w:i/>
        </w:rPr>
        <w:t>Mensch und Gesellschaft</w:t>
      </w:r>
    </w:p>
    <w:p w:rsidR="00CD6CBA" w:rsidRPr="00356327" w:rsidRDefault="00CD6CBA" w:rsidP="00CD6CBA">
      <w:pPr>
        <w:pStyle w:val="51Abs"/>
      </w:pPr>
      <w:r w:rsidRPr="00356327">
        <w:rPr>
          <w:rFonts w:eastAsiaTheme="minorHAnsi"/>
        </w:rPr>
        <w:t>Bewusstmachen der Verantwortung für die eigene Person, die Gesellschaft und die Umwelt; Befähigung zur kritischen Auseinandersetzung mit Werten und Normen der Gesellschaft in ihrer Zeitgebundenheit; flexibler Umgang mit den Herausforderungen im sozialen Kontext</w:t>
      </w:r>
    </w:p>
    <w:p w:rsidR="00CD6CBA" w:rsidRPr="00356327" w:rsidRDefault="00CD6CBA" w:rsidP="00CD6CBA">
      <w:pPr>
        <w:pStyle w:val="83ErlText"/>
        <w:rPr>
          <w:rFonts w:eastAsiaTheme="minorHAnsi"/>
        </w:rPr>
      </w:pPr>
      <w:r w:rsidRPr="00EA49A4">
        <w:rPr>
          <w:rFonts w:eastAsiaTheme="minorHAnsi"/>
          <w:i/>
        </w:rPr>
        <w:t>Natur und Technik</w:t>
      </w:r>
    </w:p>
    <w:p w:rsidR="00CD6CBA" w:rsidRPr="00356327" w:rsidRDefault="00CD6CBA" w:rsidP="00CD6CBA">
      <w:pPr>
        <w:pStyle w:val="51Abs"/>
        <w:rPr>
          <w:rFonts w:eastAsiaTheme="minorHAnsi"/>
        </w:rPr>
      </w:pPr>
      <w:r w:rsidRPr="00356327">
        <w:rPr>
          <w:rFonts w:eastAsiaTheme="minorHAnsi"/>
        </w:rPr>
        <w:t>Förderung des analytischen und systemhaften Denkens; Schaffung eines Fundus der Fachterminologie; Sensibilisierung für ethische Problemstellungen im Zusammenhang mit Mensch, Natur und Umwelt</w:t>
      </w:r>
    </w:p>
    <w:p w:rsidR="00CD6CBA" w:rsidRPr="00356327" w:rsidRDefault="00CD6CBA" w:rsidP="00CD6CBA">
      <w:pPr>
        <w:pStyle w:val="83ErlText"/>
        <w:rPr>
          <w:rFonts w:eastAsiaTheme="minorHAnsi"/>
        </w:rPr>
      </w:pPr>
      <w:r w:rsidRPr="00EA49A4">
        <w:rPr>
          <w:rFonts w:eastAsiaTheme="minorHAnsi"/>
          <w:i/>
        </w:rPr>
        <w:t>Kreativität und Gestaltung</w:t>
      </w:r>
    </w:p>
    <w:p w:rsidR="00CD6CBA" w:rsidRPr="00356327" w:rsidRDefault="00CD6CBA" w:rsidP="00CD6CBA">
      <w:pPr>
        <w:pStyle w:val="51Abs"/>
        <w:rPr>
          <w:rFonts w:eastAsiaTheme="minorHAnsi"/>
        </w:rPr>
      </w:pPr>
      <w:r w:rsidRPr="00356327">
        <w:rPr>
          <w:rFonts w:eastAsiaTheme="minorHAnsi"/>
        </w:rPr>
        <w:t>Erweiterung der sprachlichen Kreativität des Einzelnen; Anregung zum kreativ-produktiven Umgang mit verschiedenen künstlerischen Ausdrucksformen</w:t>
      </w:r>
    </w:p>
    <w:p w:rsidR="00CD6CBA" w:rsidRPr="00356327" w:rsidRDefault="00CD6CBA" w:rsidP="00CD6CBA">
      <w:pPr>
        <w:pStyle w:val="83ErlText"/>
        <w:rPr>
          <w:rFonts w:eastAsiaTheme="minorHAnsi"/>
        </w:rPr>
      </w:pPr>
      <w:r w:rsidRPr="00EA49A4">
        <w:rPr>
          <w:i/>
        </w:rPr>
        <w:t>Gesundheit und Bewegung</w:t>
      </w:r>
    </w:p>
    <w:p w:rsidR="00CD6CBA" w:rsidRPr="00356327" w:rsidRDefault="00CD6CBA" w:rsidP="00CD6CBA">
      <w:pPr>
        <w:pStyle w:val="51Abs"/>
      </w:pPr>
      <w:r w:rsidRPr="00356327">
        <w:rPr>
          <w:rFonts w:eastAsiaTheme="minorHAnsi"/>
        </w:rPr>
        <w:t>Kontrastive Betrachtung von Körperlichkeit, Gesundheitsbewusstsein und Lebensstil</w:t>
      </w:r>
    </w:p>
    <w:p w:rsidR="00CD6CBA" w:rsidRPr="00356327" w:rsidRDefault="00CD6CBA" w:rsidP="00CD6CBA">
      <w:pPr>
        <w:pStyle w:val="82ErlUeberschrL"/>
      </w:pPr>
      <w:r w:rsidRPr="00356327">
        <w:t xml:space="preserve">Didaktische Grundsätze </w:t>
      </w:r>
      <w:bookmarkStart w:id="1" w:name="clError107"/>
      <w:r w:rsidRPr="00386AFF">
        <w:t>(5. bis 8. Klasse):</w:t>
      </w:r>
      <w:bookmarkEnd w:id="1"/>
    </w:p>
    <w:p w:rsidR="00CD6CBA" w:rsidRPr="00356327" w:rsidRDefault="00CD6CBA" w:rsidP="00CD6CBA">
      <w:pPr>
        <w:pStyle w:val="51Abs"/>
        <w:rPr>
          <w:rFonts w:eastAsiaTheme="minorHAnsi"/>
        </w:rPr>
      </w:pPr>
      <w:r w:rsidRPr="00356327">
        <w:rPr>
          <w:rFonts w:eastAsiaTheme="minorHAnsi"/>
        </w:rPr>
        <w:t>Die grundlegenden Kompetenzen des Fachs Latein manifestieren sich im Übersetzen von lateinischen Originaltexten und im Lösen von Arbeitsaufgaben.</w:t>
      </w:r>
    </w:p>
    <w:p w:rsidR="00CD6CBA" w:rsidRPr="00356327" w:rsidRDefault="00CD6CBA" w:rsidP="00CD6CBA">
      <w:pPr>
        <w:pStyle w:val="83ErlText"/>
        <w:rPr>
          <w:rFonts w:eastAsiaTheme="minorHAnsi"/>
        </w:rPr>
      </w:pPr>
      <w:r w:rsidRPr="00EA49A4">
        <w:rPr>
          <w:rFonts w:eastAsiaTheme="minorHAnsi"/>
          <w:i/>
        </w:rPr>
        <w:t>Differenzierung zwischen vier- und sechsjährigem Latein</w:t>
      </w:r>
    </w:p>
    <w:p w:rsidR="00CD6CBA" w:rsidRPr="00356327" w:rsidRDefault="00CD6CBA" w:rsidP="00CD6CBA">
      <w:pPr>
        <w:pStyle w:val="51Abs"/>
        <w:rPr>
          <w:rFonts w:eastAsiaTheme="minorHAnsi"/>
        </w:rPr>
      </w:pPr>
      <w:r w:rsidRPr="00356327">
        <w:rPr>
          <w:rFonts w:eastAsiaTheme="minorHAnsi"/>
        </w:rPr>
        <w:t>Die fachlichen Anforderungsprofile von vier- und sechsjährigem Latein unterscheiden sich durch folgende Kriterien:</w:t>
      </w:r>
    </w:p>
    <w:p w:rsidR="00CD6CBA" w:rsidRPr="00356327" w:rsidRDefault="00CD6CBA" w:rsidP="00CD6CBA">
      <w:pPr>
        <w:pStyle w:val="52Ziffere2"/>
        <w:rPr>
          <w:rFonts w:eastAsiaTheme="minorHAnsi"/>
        </w:rPr>
      </w:pPr>
      <w:r w:rsidRPr="00356327">
        <w:rPr>
          <w:rFonts w:eastAsiaTheme="minorHAnsi"/>
        </w:rPr>
        <w:tab/>
        <w:t>-</w:t>
      </w:r>
      <w:r w:rsidRPr="00356327">
        <w:rPr>
          <w:rFonts w:eastAsiaTheme="minorHAnsi"/>
        </w:rPr>
        <w:tab/>
        <w:t>Umfang, Vielfalt und Komplexität der Aufgabenstellung</w:t>
      </w:r>
    </w:p>
    <w:p w:rsidR="00CD6CBA" w:rsidRPr="00356327" w:rsidRDefault="00CD6CBA" w:rsidP="00CD6CBA">
      <w:pPr>
        <w:pStyle w:val="52Ziffere2"/>
        <w:rPr>
          <w:rFonts w:eastAsiaTheme="minorHAnsi"/>
        </w:rPr>
      </w:pPr>
      <w:r w:rsidRPr="00356327">
        <w:rPr>
          <w:rFonts w:eastAsiaTheme="minorHAnsi"/>
        </w:rPr>
        <w:tab/>
        <w:t>-</w:t>
      </w:r>
      <w:r w:rsidRPr="00356327">
        <w:rPr>
          <w:rFonts w:eastAsiaTheme="minorHAnsi"/>
        </w:rPr>
        <w:tab/>
        <w:t>Umfang des Übersetzungstextes</w:t>
      </w:r>
    </w:p>
    <w:p w:rsidR="00CD6CBA" w:rsidRPr="00356327" w:rsidRDefault="00CD6CBA" w:rsidP="00CD6CBA">
      <w:pPr>
        <w:pStyle w:val="52Ziffere2"/>
        <w:rPr>
          <w:rFonts w:eastAsiaTheme="minorHAnsi"/>
        </w:rPr>
      </w:pPr>
      <w:r w:rsidRPr="00356327">
        <w:rPr>
          <w:rFonts w:eastAsiaTheme="minorHAnsi"/>
        </w:rPr>
        <w:tab/>
        <w:t>-</w:t>
      </w:r>
      <w:r w:rsidRPr="00356327">
        <w:rPr>
          <w:rFonts w:eastAsiaTheme="minorHAnsi"/>
        </w:rPr>
        <w:tab/>
        <w:t>Anzahl und Art der sprachlichen und sachlichen Anmerkungen bei den Aufgabenstellungen</w:t>
      </w:r>
    </w:p>
    <w:p w:rsidR="00CD6CBA" w:rsidRPr="00356327" w:rsidRDefault="00CD6CBA" w:rsidP="00CD6CBA">
      <w:pPr>
        <w:pStyle w:val="52Ziffere2"/>
        <w:rPr>
          <w:rFonts w:eastAsiaTheme="minorHAnsi"/>
        </w:rPr>
      </w:pPr>
      <w:r w:rsidRPr="00356327">
        <w:rPr>
          <w:rFonts w:eastAsiaTheme="minorHAnsi"/>
        </w:rPr>
        <w:tab/>
        <w:t>-</w:t>
      </w:r>
      <w:r w:rsidRPr="00356327">
        <w:rPr>
          <w:rFonts w:eastAsiaTheme="minorHAnsi"/>
        </w:rPr>
        <w:tab/>
        <w:t>Länge und Vielfalt der Vergleichstexte bzw. Vielfalt der Vergleichsmedien</w:t>
      </w:r>
    </w:p>
    <w:p w:rsidR="00CD6CBA" w:rsidRPr="00356327" w:rsidRDefault="00CD6CBA" w:rsidP="00CD6CBA">
      <w:pPr>
        <w:pStyle w:val="52Ziffere2"/>
        <w:rPr>
          <w:rFonts w:eastAsiaTheme="minorHAnsi"/>
        </w:rPr>
      </w:pPr>
      <w:r w:rsidRPr="00356327">
        <w:rPr>
          <w:rFonts w:eastAsiaTheme="minorHAnsi"/>
        </w:rPr>
        <w:lastRenderedPageBreak/>
        <w:tab/>
        <w:t>-</w:t>
      </w:r>
      <w:r w:rsidRPr="00356327">
        <w:rPr>
          <w:rFonts w:eastAsiaTheme="minorHAnsi"/>
        </w:rPr>
        <w:tab/>
        <w:t>Ausmaß der für die Bearbeitung der Aufgabenstellung erforderlichen Selbstständigkeit und Reflexionsfähigkeit</w:t>
      </w:r>
    </w:p>
    <w:p w:rsidR="00CD6CBA" w:rsidRPr="00356327" w:rsidRDefault="00CD6CBA" w:rsidP="00CD6CBA">
      <w:pPr>
        <w:pStyle w:val="83ErlText"/>
        <w:rPr>
          <w:rFonts w:eastAsiaTheme="minorHAnsi"/>
        </w:rPr>
      </w:pPr>
      <w:r w:rsidRPr="00EA49A4">
        <w:rPr>
          <w:rFonts w:eastAsiaTheme="minorHAnsi"/>
          <w:i/>
        </w:rPr>
        <w:t>Unterrichten in Modulen</w:t>
      </w:r>
    </w:p>
    <w:p w:rsidR="00CD6CBA" w:rsidRPr="00356327" w:rsidRDefault="00CD6CBA" w:rsidP="00CD6CBA">
      <w:pPr>
        <w:pStyle w:val="51Abs"/>
      </w:pPr>
      <w:r w:rsidRPr="00356327">
        <w:rPr>
          <w:rFonts w:eastAsiaTheme="minorHAnsi"/>
        </w:rPr>
        <w:t>Der Lektüreunterricht setzt sich aus thematisch orientierten Einheiten (Modulen) zusammen. Diese sind Unterrichtssequenzen unterschiedlicher Länge, die auf der Lektüre von Originaltexten unterschiedlicher Gattung und unterschiedlicher Autoren basieren. Bei der Auswahl der Texte ist eine breite Streuung von der Antike bis in die Neuzeit anzustreben. Im Interesse der Geschlossenheit des Moduls sind Texte auch kursorisch oder in Übersetzung zu bearbeiten. Ergänzend zur Übersetzungsarbeit sind Sekundärliteratur, nichtliterarische Quellen, Beispiele aus der Rezeptions- und Wirkungsgeschichte etc. anzuwenden. Für jedes Modul sind ein dem Bedarf entsprechendes Vokabular zu erarbeiten und für die Lektüre relevante grammatikalische Phänomene zu festigen.</w:t>
      </w:r>
    </w:p>
    <w:p w:rsidR="00CD6CBA" w:rsidRPr="00356327" w:rsidRDefault="00CD6CBA" w:rsidP="00CD6CBA">
      <w:pPr>
        <w:pStyle w:val="51Abs"/>
      </w:pPr>
      <w:r w:rsidRPr="00356327">
        <w:rPr>
          <w:rFonts w:eastAsiaTheme="minorHAnsi"/>
        </w:rPr>
        <w:t>Alle Module sind zu behandeln. Ihre Reihenfolge ist innerhalb eines Semesters frei wählbar. Eine abschließende Zusammenfassung der für das Modul relevanten erarbeiteten Inhalte ist erforderlich. Vernetzungen mit anderen Unterrichtsfächern über sprachliche und inhaltliche Phänomene sind anzustreben.</w:t>
      </w:r>
    </w:p>
    <w:p w:rsidR="00CD6CBA" w:rsidRPr="00356327" w:rsidRDefault="00CD6CBA" w:rsidP="00CD6CBA">
      <w:pPr>
        <w:pStyle w:val="83ErlText"/>
        <w:rPr>
          <w:rFonts w:eastAsiaTheme="minorHAnsi"/>
        </w:rPr>
      </w:pPr>
      <w:r w:rsidRPr="00EA49A4">
        <w:rPr>
          <w:rFonts w:eastAsiaTheme="minorHAnsi"/>
          <w:i/>
        </w:rPr>
        <w:t>Leitlinien zur Unterrichtsgestaltung</w:t>
      </w:r>
    </w:p>
    <w:p w:rsidR="00CD6CBA" w:rsidRPr="00356327" w:rsidRDefault="00CD6CBA" w:rsidP="00CD6CBA">
      <w:pPr>
        <w:pStyle w:val="51Abs"/>
        <w:rPr>
          <w:rFonts w:eastAsiaTheme="minorHAnsi"/>
        </w:rPr>
      </w:pPr>
      <w:r w:rsidRPr="00356327">
        <w:rPr>
          <w:rFonts w:eastAsiaTheme="minorHAnsi"/>
        </w:rPr>
        <w:t>Zur Steigerung der Motivation sind unterschiedliche Lehr- und Lernformen anzuwenden. Als Propädeutik für wissenschaftliches Arbeiten, Studium und lebensbegleitendes Lernen sollen die Schülerinnen und Schüler dazu befähigt werden, sich selbstständig Informationen zu beschaffen und eigenständig und projektorientiert zu arbeiten.</w:t>
      </w:r>
    </w:p>
    <w:p w:rsidR="00CD6CBA" w:rsidRPr="00356327" w:rsidRDefault="00CD6CBA" w:rsidP="00CD6CBA">
      <w:pPr>
        <w:pStyle w:val="51Abs"/>
        <w:rPr>
          <w:rFonts w:eastAsiaTheme="minorHAnsi"/>
        </w:rPr>
      </w:pPr>
      <w:r w:rsidRPr="00356327">
        <w:rPr>
          <w:rFonts w:eastAsiaTheme="minorHAnsi"/>
        </w:rPr>
        <w:t>Die Auswahl und der Schwierigkeitsgrad der Texte haben sich an Alter und Wissensstand der Schülerinnen und Schüler zu orientieren.</w:t>
      </w:r>
    </w:p>
    <w:p w:rsidR="00CD6CBA" w:rsidRPr="00356327" w:rsidRDefault="00CD6CBA" w:rsidP="00CD6CBA">
      <w:pPr>
        <w:pStyle w:val="51Abs"/>
        <w:rPr>
          <w:rFonts w:eastAsiaTheme="minorHAnsi"/>
        </w:rPr>
      </w:pPr>
      <w:r w:rsidRPr="00356327">
        <w:rPr>
          <w:rFonts w:eastAsiaTheme="minorHAnsi"/>
        </w:rPr>
        <w:t>Auf Grund des breiten Themenspektrums der klassischen Texte bieten sich vielfältige Anknüpfungspunkte zu fächerverbindendem und fächerübergreifendem Arbeiten. Einen Schwerpunkt hat dabei die kontrastive und komparatistische Sprachbetrachtung zu bilden.</w:t>
      </w:r>
    </w:p>
    <w:p w:rsidR="00CD6CBA" w:rsidRPr="00356327" w:rsidRDefault="00CD6CBA" w:rsidP="00CD6CBA">
      <w:pPr>
        <w:pStyle w:val="51Abs"/>
        <w:rPr>
          <w:rFonts w:eastAsiaTheme="minorHAnsi"/>
        </w:rPr>
      </w:pPr>
      <w:r w:rsidRPr="00356327">
        <w:rPr>
          <w:rFonts w:eastAsiaTheme="minorHAnsi"/>
        </w:rPr>
        <w:t>Die Schülerinnen und Schüler sind möglichst früh zu einer effizienten Benutzung des Wörterbuchs anzuleiten.</w:t>
      </w:r>
    </w:p>
    <w:p w:rsidR="00CD6CBA" w:rsidRPr="00356327" w:rsidRDefault="00CD6CBA" w:rsidP="00CD6CBA">
      <w:pPr>
        <w:pStyle w:val="51Abs"/>
        <w:rPr>
          <w:rFonts w:eastAsiaTheme="minorHAnsi"/>
        </w:rPr>
      </w:pPr>
      <w:r w:rsidRPr="00356327">
        <w:rPr>
          <w:rFonts w:eastAsiaTheme="minorHAnsi"/>
        </w:rPr>
        <w:t>Schülerinnen und Schüler sind dazu anzuhalten, bei der Präsentation modulimmanenter Inhalte auf eine entsprechende rhetorische Ausgestaltung und die Anwendung adäquater Techniken zu achten.</w:t>
      </w:r>
    </w:p>
    <w:p w:rsidR="00CD6CBA" w:rsidRPr="00356327" w:rsidRDefault="00CD6CBA" w:rsidP="00CD6CBA">
      <w:pPr>
        <w:pStyle w:val="51Abs"/>
        <w:rPr>
          <w:rFonts w:eastAsiaTheme="minorHAnsi"/>
        </w:rPr>
      </w:pPr>
      <w:r w:rsidRPr="00356327">
        <w:rPr>
          <w:rFonts w:eastAsiaTheme="minorHAnsi"/>
        </w:rPr>
        <w:t>Die Ergänzung des Unterrichts durch Exkursionen, Lehrausgänge und Studienreisen ist anzustreben.</w:t>
      </w:r>
    </w:p>
    <w:p w:rsidR="00CD6CBA" w:rsidRPr="00356327" w:rsidRDefault="00CD6CBA" w:rsidP="00CD6CBA">
      <w:pPr>
        <w:pStyle w:val="83ErlText"/>
      </w:pPr>
      <w:r w:rsidRPr="00EA49A4">
        <w:rPr>
          <w:i/>
        </w:rPr>
        <w:t>Leistungsfeststellungen</w:t>
      </w:r>
    </w:p>
    <w:p w:rsidR="00CD6CBA" w:rsidRPr="00356327" w:rsidRDefault="00CD6CBA" w:rsidP="00CD6CBA">
      <w:pPr>
        <w:pStyle w:val="51Abs"/>
        <w:rPr>
          <w:rFonts w:eastAsiaTheme="minorHAnsi"/>
        </w:rPr>
      </w:pPr>
      <w:r w:rsidRPr="00356327">
        <w:rPr>
          <w:rFonts w:eastAsiaTheme="minorHAnsi"/>
        </w:rPr>
        <w:t>Der Zeitrahmen für Schularbeiten ist dem Abschnitt „Leistungsfeststellung“ des Dritten Teiles zu entnehmen. Die Verwendung von Wörterbüchern ist bei Schularbeiten ab der Lektürephase zu gestatten.</w:t>
      </w:r>
    </w:p>
    <w:p w:rsidR="00CD6CBA" w:rsidRPr="00356327" w:rsidRDefault="00CD6CBA" w:rsidP="00CD6CBA">
      <w:pPr>
        <w:pStyle w:val="51Abs"/>
        <w:rPr>
          <w:rFonts w:eastAsiaTheme="minorHAnsi"/>
        </w:rPr>
      </w:pPr>
      <w:r w:rsidRPr="00356327">
        <w:rPr>
          <w:rFonts w:eastAsiaTheme="minorHAnsi"/>
        </w:rPr>
        <w:t>Um festzustellen, ob die Schülerinnen und Schüler über die erforderlichen Kompetenzen verfügen, müssen Schwierigkeitsgrad und Umfang der zu übersetzenden bzw. zu bearbeitenden Texte in Korrelation zu der zur Verfügung stehenden Arbeitszeit gesetzt werden.</w:t>
      </w:r>
    </w:p>
    <w:p w:rsidR="00CD6CBA" w:rsidRPr="00356327" w:rsidRDefault="00CD6CBA" w:rsidP="00CD6CBA">
      <w:pPr>
        <w:pStyle w:val="82ErlUeberschrL"/>
      </w:pPr>
      <w:r w:rsidRPr="00356327">
        <w:t>Bildungs- und Lehraufgabe:</w:t>
      </w:r>
    </w:p>
    <w:p w:rsidR="00CD6CBA" w:rsidRPr="00356327" w:rsidRDefault="00CD6CBA" w:rsidP="00CD6CBA">
      <w:pPr>
        <w:pStyle w:val="82ErlUeberschrL"/>
        <w:rPr>
          <w:rFonts w:eastAsiaTheme="minorHAnsi"/>
        </w:rPr>
      </w:pPr>
      <w:r w:rsidRPr="00356327">
        <w:rPr>
          <w:rFonts w:eastAsiaTheme="minorHAnsi"/>
        </w:rPr>
        <w:t>Kompetenzmodell</w:t>
      </w:r>
    </w:p>
    <w:p w:rsidR="00CD6CBA" w:rsidRPr="00356327" w:rsidRDefault="00CD6CBA" w:rsidP="00CD6CBA">
      <w:pPr>
        <w:pStyle w:val="51Abs"/>
        <w:rPr>
          <w:rFonts w:eastAsiaTheme="minorHAnsi"/>
        </w:rPr>
      </w:pPr>
      <w:r w:rsidRPr="00356327">
        <w:rPr>
          <w:rFonts w:eastAsiaTheme="minorHAnsi"/>
        </w:rPr>
        <w:t>Die beiden für den Unterrichtsgegenstand Latein relevanten Kompetenzbereiche setzen sich zusammen aus Übersetzungskompetenzen und Interpretationskompetenzen.</w:t>
      </w:r>
    </w:p>
    <w:p w:rsidR="00CD6CBA" w:rsidRPr="00356327" w:rsidRDefault="00CD6CBA" w:rsidP="00CD6CBA">
      <w:pPr>
        <w:pStyle w:val="51Abs"/>
        <w:rPr>
          <w:rFonts w:eastAsiaTheme="minorHAnsi"/>
        </w:rPr>
      </w:pPr>
      <w:r w:rsidRPr="00356327">
        <w:rPr>
          <w:rFonts w:eastAsiaTheme="minorHAnsi"/>
        </w:rPr>
        <w:t>Es ist darauf zu achten, dass die Schülerinnen und Schüler diese Kompetenzen entwickeln und parallel zur zunehmenden Komplexität der Texte ausbauen.</w:t>
      </w:r>
    </w:p>
    <w:p w:rsidR="00CD6CBA" w:rsidRPr="00356327" w:rsidRDefault="00CD6CBA" w:rsidP="00CD6CBA">
      <w:pPr>
        <w:pStyle w:val="83ErlText"/>
        <w:rPr>
          <w:rFonts w:eastAsiaTheme="minorHAnsi"/>
        </w:rPr>
      </w:pPr>
      <w:r w:rsidRPr="00EA49A4">
        <w:rPr>
          <w:rFonts w:eastAsiaTheme="minorHAnsi"/>
          <w:i/>
        </w:rPr>
        <w:t>Übersetzungskompetenzen</w:t>
      </w:r>
    </w:p>
    <w:p w:rsidR="00CD6CBA" w:rsidRPr="00356327" w:rsidRDefault="00CD6CBA" w:rsidP="00CD6CBA">
      <w:pPr>
        <w:pStyle w:val="52Ziffere1"/>
        <w:rPr>
          <w:rFonts w:eastAsiaTheme="minorHAnsi"/>
        </w:rPr>
      </w:pPr>
      <w:r w:rsidRPr="00356327">
        <w:rPr>
          <w:rFonts w:eastAsiaTheme="minorHAnsi"/>
        </w:rPr>
        <w:tab/>
        <w:t>-</w:t>
      </w:r>
      <w:r w:rsidRPr="00356327">
        <w:rPr>
          <w:rFonts w:eastAsiaTheme="minorHAnsi"/>
        </w:rPr>
        <w:tab/>
        <w:t>den Grundwortschatz themenspezifisch erweitern und vertiefen</w:t>
      </w:r>
    </w:p>
    <w:p w:rsidR="00CD6CBA" w:rsidRPr="00356327" w:rsidRDefault="00CD6CBA" w:rsidP="00CD6CBA">
      <w:pPr>
        <w:pStyle w:val="52Ziffere1"/>
        <w:rPr>
          <w:rFonts w:eastAsiaTheme="minorHAnsi"/>
        </w:rPr>
      </w:pPr>
      <w:r w:rsidRPr="00356327">
        <w:rPr>
          <w:rFonts w:eastAsiaTheme="minorHAnsi"/>
        </w:rPr>
        <w:tab/>
        <w:t>-</w:t>
      </w:r>
      <w:r w:rsidRPr="00356327">
        <w:rPr>
          <w:rFonts w:eastAsiaTheme="minorHAnsi"/>
        </w:rPr>
        <w:tab/>
        <w:t>zunehmende Sicherheit bei der effizienten Benutzung des Wörterbuchs gewinnen</w:t>
      </w:r>
    </w:p>
    <w:p w:rsidR="00CD6CBA" w:rsidRPr="00356327" w:rsidRDefault="00CD6CBA" w:rsidP="00CD6CBA">
      <w:pPr>
        <w:pStyle w:val="52Ziffere1"/>
        <w:rPr>
          <w:rFonts w:eastAsiaTheme="minorHAnsi"/>
        </w:rPr>
      </w:pPr>
      <w:r w:rsidRPr="00356327">
        <w:rPr>
          <w:rFonts w:eastAsiaTheme="minorHAnsi"/>
        </w:rPr>
        <w:tab/>
        <w:t>-</w:t>
      </w:r>
      <w:r w:rsidRPr="00356327">
        <w:rPr>
          <w:rFonts w:eastAsiaTheme="minorHAnsi"/>
        </w:rPr>
        <w:tab/>
        <w:t>Kenntnisse der Morphologie und Syntax festigen</w:t>
      </w:r>
    </w:p>
    <w:p w:rsidR="00CD6CBA" w:rsidRPr="00356327" w:rsidRDefault="00CD6CBA" w:rsidP="00CD6CBA">
      <w:pPr>
        <w:pStyle w:val="52Ziffere1"/>
        <w:rPr>
          <w:rFonts w:eastAsiaTheme="minorHAnsi"/>
        </w:rPr>
      </w:pPr>
      <w:r w:rsidRPr="00356327">
        <w:rPr>
          <w:rFonts w:eastAsiaTheme="minorHAnsi"/>
        </w:rPr>
        <w:tab/>
        <w:t>-</w:t>
      </w:r>
      <w:r w:rsidRPr="00356327">
        <w:rPr>
          <w:rFonts w:eastAsiaTheme="minorHAnsi"/>
        </w:rPr>
        <w:tab/>
        <w:t>den Ausgangstext semantisch richtig in die Zielsprache übertragen</w:t>
      </w:r>
    </w:p>
    <w:p w:rsidR="00CD6CBA" w:rsidRPr="00356327" w:rsidRDefault="00CD6CBA" w:rsidP="00CD6CBA">
      <w:pPr>
        <w:pStyle w:val="52Ziffere1"/>
      </w:pPr>
      <w:r w:rsidRPr="00356327">
        <w:rPr>
          <w:rFonts w:eastAsiaTheme="minorHAnsi"/>
        </w:rPr>
        <w:tab/>
        <w:t>-</w:t>
      </w:r>
      <w:r w:rsidRPr="00356327">
        <w:rPr>
          <w:rFonts w:eastAsiaTheme="minorHAnsi"/>
        </w:rPr>
        <w:tab/>
        <w:t>bei der Formulierung der Übersetzung die Normen der Zielsprache, vor allem in den Bereichen Wortstellung, Textkohärenz und Idiomatik einhalten</w:t>
      </w:r>
    </w:p>
    <w:p w:rsidR="00CD6CBA" w:rsidRPr="00356327" w:rsidRDefault="00CD6CBA" w:rsidP="00CD6CBA">
      <w:pPr>
        <w:pStyle w:val="83ErlText"/>
        <w:rPr>
          <w:rFonts w:eastAsiaTheme="minorHAnsi"/>
        </w:rPr>
      </w:pPr>
      <w:r w:rsidRPr="00EA49A4">
        <w:rPr>
          <w:rFonts w:eastAsiaTheme="minorHAnsi"/>
          <w:i/>
        </w:rPr>
        <w:t>Interpretationskompetenzen</w:t>
      </w:r>
    </w:p>
    <w:p w:rsidR="00CD6CBA" w:rsidRPr="00356327" w:rsidRDefault="00CD6CBA" w:rsidP="00CD6CBA">
      <w:pPr>
        <w:pStyle w:val="52Ziffere1"/>
        <w:rPr>
          <w:rFonts w:eastAsiaTheme="minorHAnsi"/>
        </w:rPr>
      </w:pPr>
      <w:r w:rsidRPr="00356327">
        <w:rPr>
          <w:rFonts w:eastAsiaTheme="minorHAnsi"/>
        </w:rPr>
        <w:tab/>
        <w:t>-</w:t>
      </w:r>
      <w:r w:rsidRPr="00356327">
        <w:rPr>
          <w:rFonts w:eastAsiaTheme="minorHAnsi"/>
        </w:rPr>
        <w:tab/>
        <w:t>Wortebene: Sammeln und Auflisten</w:t>
      </w:r>
    </w:p>
    <w:p w:rsidR="00CD6CBA" w:rsidRPr="00356327" w:rsidRDefault="00CD6CBA" w:rsidP="00CD6CBA">
      <w:pPr>
        <w:pStyle w:val="52Ziffere1"/>
        <w:rPr>
          <w:rFonts w:eastAsiaTheme="minorHAnsi"/>
        </w:rPr>
      </w:pPr>
      <w:r w:rsidRPr="00356327">
        <w:rPr>
          <w:rFonts w:eastAsiaTheme="minorHAnsi"/>
        </w:rPr>
        <w:tab/>
        <w:t>-</w:t>
      </w:r>
      <w:r w:rsidRPr="00356327">
        <w:rPr>
          <w:rFonts w:eastAsiaTheme="minorHAnsi"/>
        </w:rPr>
        <w:tab/>
        <w:t>Satzebene: Gliedern und Strukturieren</w:t>
      </w:r>
    </w:p>
    <w:p w:rsidR="00CD6CBA" w:rsidRPr="00356327" w:rsidRDefault="00CD6CBA" w:rsidP="00CD6CBA">
      <w:pPr>
        <w:pStyle w:val="52Ziffere1"/>
        <w:rPr>
          <w:rFonts w:eastAsiaTheme="minorHAnsi"/>
        </w:rPr>
      </w:pPr>
      <w:r w:rsidRPr="00356327">
        <w:rPr>
          <w:rFonts w:eastAsiaTheme="minorHAnsi"/>
        </w:rPr>
        <w:lastRenderedPageBreak/>
        <w:tab/>
        <w:t>-</w:t>
      </w:r>
      <w:r w:rsidRPr="00356327">
        <w:rPr>
          <w:rFonts w:eastAsiaTheme="minorHAnsi"/>
        </w:rPr>
        <w:tab/>
        <w:t>mit zunehmender Kompetenz auf der Textebene: Zusammenfassen und Paraphrasieren, Gegenüberstellen und Vergleichen, Kommentieren und Stellung nehmen, kreatives Auseinandersetzen und Gestalten</w:t>
      </w:r>
    </w:p>
    <w:p w:rsidR="00CD6CBA" w:rsidRPr="00356327" w:rsidRDefault="00CD6CBA" w:rsidP="00CD6CBA">
      <w:pPr>
        <w:pStyle w:val="82ErlUeberschrL"/>
      </w:pPr>
      <w:r w:rsidRPr="00356327">
        <w:t>Lehrstoff (Latein vierjährig):</w:t>
      </w:r>
    </w:p>
    <w:p w:rsidR="00CD6CBA" w:rsidRPr="00356327" w:rsidRDefault="00CD6CBA" w:rsidP="00CD6CBA">
      <w:pPr>
        <w:pStyle w:val="82ErlUeberschrL"/>
      </w:pPr>
      <w:r w:rsidRPr="00EA49A4">
        <w:rPr>
          <w:spacing w:val="26"/>
        </w:rPr>
        <w:t>5. Klasse (1. und 2. Semester)</w:t>
      </w:r>
    </w:p>
    <w:p w:rsidR="00CD6CBA" w:rsidRPr="00356327" w:rsidRDefault="00CD6CBA" w:rsidP="00CD6CBA">
      <w:pPr>
        <w:pStyle w:val="52Ziffere1"/>
      </w:pPr>
      <w:r w:rsidRPr="00356327">
        <w:tab/>
        <w:t>-</w:t>
      </w:r>
      <w:r w:rsidRPr="00356327">
        <w:tab/>
        <w:t>Vertrautheit gewinnen mit den Grundzügen des spezifischen Ordnungssystems der lateinischen Morphologie und der lateinischen Syntax</w:t>
      </w:r>
    </w:p>
    <w:p w:rsidR="00CD6CBA" w:rsidRPr="00356327" w:rsidRDefault="00CD6CBA" w:rsidP="00CD6CBA">
      <w:pPr>
        <w:pStyle w:val="52Ziffere1"/>
      </w:pPr>
      <w:r w:rsidRPr="00356327">
        <w:tab/>
        <w:t>-</w:t>
      </w:r>
      <w:r w:rsidRPr="00356327">
        <w:tab/>
        <w:t>durch unterschiedliche Lerntechniken und Sprachvergleich einen Basiswortschatz aufbauen unter Berücksichtigung von Lehn- und Fremdwörtern</w:t>
      </w:r>
    </w:p>
    <w:p w:rsidR="00CD6CBA" w:rsidRPr="00356327" w:rsidRDefault="00CD6CBA" w:rsidP="00CD6CBA">
      <w:pPr>
        <w:pStyle w:val="52Ziffere1"/>
      </w:pPr>
      <w:r w:rsidRPr="00356327">
        <w:tab/>
        <w:t>-</w:t>
      </w:r>
      <w:r w:rsidRPr="00356327">
        <w:tab/>
        <w:t>Einblick gewinnen in die antike Kultur und ihr Fortwirken bis in die Gegenwart</w:t>
      </w:r>
    </w:p>
    <w:p w:rsidR="00CD6CBA" w:rsidRPr="00356327" w:rsidRDefault="00CD6CBA" w:rsidP="00CD6CBA">
      <w:pPr>
        <w:pStyle w:val="52Ziffere1"/>
      </w:pPr>
      <w:r w:rsidRPr="00356327">
        <w:tab/>
        <w:t>-</w:t>
      </w:r>
      <w:r w:rsidRPr="00356327">
        <w:tab/>
        <w:t>Kenntnisse der lateinischen Morphologie (Verb: Indikativ aktiv und passiv, Infinitive; Nomen: Kasus und Kongruenz, Adjektiva und Adverbia samt Steigerung, häufige Pronomina, Präpositionen) und der lateinischen Syntax (einfache Satzgefüge) sowie des Basiswortschatzes unter Berücksichtigung von Lehn- und Fremdwörtern erwerben und erweitern</w:t>
      </w:r>
    </w:p>
    <w:p w:rsidR="00CD6CBA" w:rsidRPr="00356327" w:rsidRDefault="00CD6CBA" w:rsidP="00CD6CBA">
      <w:pPr>
        <w:pStyle w:val="52Ziffere1"/>
      </w:pPr>
      <w:r w:rsidRPr="00356327">
        <w:tab/>
        <w:t>-</w:t>
      </w:r>
      <w:r w:rsidRPr="00356327">
        <w:tab/>
        <w:t>Einblick gewinnen in Aspekte der Wortbildungslehre (Präfixe und Suffixe)</w:t>
      </w:r>
    </w:p>
    <w:p w:rsidR="00CD6CBA" w:rsidRPr="00356327" w:rsidRDefault="00CD6CBA" w:rsidP="00CD6CBA">
      <w:pPr>
        <w:pStyle w:val="52Ziffere1"/>
      </w:pPr>
      <w:r w:rsidRPr="00356327">
        <w:tab/>
        <w:t>-</w:t>
      </w:r>
      <w:r w:rsidRPr="00356327">
        <w:tab/>
        <w:t>sich auseinandersetzen mit der antiken Kultur und ihrem Fortwirken bis in die Gegenwart</w:t>
      </w:r>
    </w:p>
    <w:p w:rsidR="00CD6CBA" w:rsidRPr="00356327" w:rsidRDefault="00CD6CBA" w:rsidP="00CD6CBA">
      <w:pPr>
        <w:pStyle w:val="82ErlUeberschrL"/>
      </w:pPr>
      <w:r w:rsidRPr="00EA49A4">
        <w:rPr>
          <w:spacing w:val="26"/>
        </w:rPr>
        <w:t>6. Klasse</w:t>
      </w:r>
    </w:p>
    <w:p w:rsidR="00CD6CBA" w:rsidRPr="0071035D" w:rsidRDefault="00CD6CBA" w:rsidP="00CD6CBA">
      <w:pPr>
        <w:pStyle w:val="82ErlUeberschrL"/>
        <w:rPr>
          <w:rFonts w:eastAsiaTheme="minorHAnsi"/>
          <w:color w:val="auto"/>
        </w:rPr>
      </w:pPr>
      <w:r w:rsidRPr="00EA49A4">
        <w:rPr>
          <w:rFonts w:eastAsiaTheme="minorHAnsi"/>
          <w:spacing w:val="26"/>
        </w:rPr>
        <w:t xml:space="preserve">3. Semester – </w:t>
      </w:r>
      <w:r w:rsidRPr="0071035D">
        <w:rPr>
          <w:rFonts w:eastAsiaTheme="minorHAnsi"/>
          <w:color w:val="auto"/>
          <w:spacing w:val="26"/>
        </w:rPr>
        <w:t>Kompetenzmodul 3</w:t>
      </w:r>
    </w:p>
    <w:p w:rsidR="00CD6CBA" w:rsidRPr="0071035D" w:rsidRDefault="00CD6CBA" w:rsidP="00CD6CBA">
      <w:pPr>
        <w:pStyle w:val="52Ziffere1"/>
        <w:rPr>
          <w:color w:val="auto"/>
        </w:rPr>
      </w:pPr>
      <w:r w:rsidRPr="0071035D">
        <w:rPr>
          <w:color w:val="auto"/>
        </w:rPr>
        <w:tab/>
        <w:t>-</w:t>
      </w:r>
      <w:r w:rsidRPr="0071035D">
        <w:rPr>
          <w:color w:val="auto"/>
        </w:rPr>
        <w:tab/>
        <w:t>Kenntnisse der lateinischen Morphologie (</w:t>
      </w:r>
      <w:r w:rsidR="00F120B6" w:rsidRPr="0071035D">
        <w:rPr>
          <w:color w:val="auto"/>
        </w:rPr>
        <w:t xml:space="preserve">zB </w:t>
      </w:r>
      <w:r w:rsidRPr="0071035D">
        <w:rPr>
          <w:color w:val="auto"/>
        </w:rPr>
        <w:t>Verb: Partizipia; Konjunktiv aktiv und passiv, nd-Formen) und Syntax (</w:t>
      </w:r>
      <w:r w:rsidR="00F120B6" w:rsidRPr="0071035D">
        <w:rPr>
          <w:color w:val="auto"/>
        </w:rPr>
        <w:t xml:space="preserve">zB </w:t>
      </w:r>
      <w:r w:rsidRPr="0071035D">
        <w:rPr>
          <w:color w:val="auto"/>
        </w:rPr>
        <w:t>satzwertige Konstruktionen, konjunktivische Haupt- und Gliedsätze) und der Wortbildungslehre erweitern und vertiefen</w:t>
      </w:r>
    </w:p>
    <w:p w:rsidR="00CD6CBA" w:rsidRPr="0071035D" w:rsidRDefault="00CD6CBA" w:rsidP="00CD6CBA">
      <w:pPr>
        <w:pStyle w:val="52Ziffere1"/>
        <w:rPr>
          <w:color w:val="auto"/>
        </w:rPr>
      </w:pPr>
      <w:r w:rsidRPr="0071035D">
        <w:rPr>
          <w:color w:val="auto"/>
        </w:rPr>
        <w:tab/>
        <w:t>-</w:t>
      </w:r>
      <w:r w:rsidRPr="0071035D">
        <w:rPr>
          <w:color w:val="auto"/>
        </w:rPr>
        <w:tab/>
        <w:t>den Basiswortschatz ausbauen und festigen und den Umgang mit dem Wörterbuch erlernen</w:t>
      </w:r>
    </w:p>
    <w:p w:rsidR="00CD6CBA" w:rsidRPr="0071035D" w:rsidRDefault="00CD6CBA" w:rsidP="00CD6CBA">
      <w:pPr>
        <w:pStyle w:val="52Ziffere1"/>
        <w:rPr>
          <w:color w:val="auto"/>
        </w:rPr>
      </w:pPr>
      <w:r w:rsidRPr="0071035D">
        <w:rPr>
          <w:color w:val="auto"/>
        </w:rPr>
        <w:tab/>
        <w:t>-</w:t>
      </w:r>
      <w:r w:rsidRPr="0071035D">
        <w:rPr>
          <w:color w:val="auto"/>
        </w:rPr>
        <w:tab/>
        <w:t>vertiefte Einsichten in die antike Kultur und ihr Fortwirken gewinnen</w:t>
      </w:r>
    </w:p>
    <w:p w:rsidR="00CD6CBA" w:rsidRPr="0071035D" w:rsidRDefault="00CD6CBA" w:rsidP="00CD6CBA">
      <w:pPr>
        <w:pStyle w:val="82ErlUeberschrL"/>
        <w:rPr>
          <w:rFonts w:eastAsiaTheme="minorHAnsi"/>
          <w:color w:val="auto"/>
        </w:rPr>
      </w:pPr>
      <w:r w:rsidRPr="0071035D">
        <w:rPr>
          <w:rFonts w:eastAsiaTheme="minorHAnsi"/>
          <w:color w:val="auto"/>
          <w:spacing w:val="26"/>
        </w:rPr>
        <w:t>4. Semester – Kompetenzmodul 4</w:t>
      </w:r>
    </w:p>
    <w:p w:rsidR="00F120B6" w:rsidRPr="0071035D" w:rsidRDefault="00F120B6" w:rsidP="00F120B6">
      <w:pPr>
        <w:pStyle w:val="52Ziffere1"/>
        <w:rPr>
          <w:color w:val="auto"/>
        </w:rPr>
      </w:pPr>
      <w:r w:rsidRPr="0071035D">
        <w:rPr>
          <w:color w:val="auto"/>
        </w:rPr>
        <w:tab/>
        <w:t>-</w:t>
      </w:r>
      <w:r w:rsidRPr="0071035D">
        <w:rPr>
          <w:color w:val="auto"/>
        </w:rPr>
        <w:tab/>
        <w:t>Kenntnisse der lateinischen Morphologie (zB Verb: Partizipia; Konjunktiv aktiv und passiv, nd-Formen) und Syntax (zB satzwertige Konstruktionen, konjunktivische Haupt- und Gliedsätze) und der Wortbildungslehre erweitern und vertiefen</w:t>
      </w:r>
      <w:r w:rsidR="00CD6CBA" w:rsidRPr="0071035D">
        <w:rPr>
          <w:color w:val="auto"/>
        </w:rPr>
        <w:tab/>
      </w:r>
    </w:p>
    <w:p w:rsidR="00CD6CBA" w:rsidRPr="00F120B6" w:rsidRDefault="00F120B6" w:rsidP="00F120B6">
      <w:pPr>
        <w:pStyle w:val="52Ziffere1"/>
      </w:pPr>
      <w:r>
        <w:tab/>
      </w:r>
      <w:r w:rsidR="00CD6CBA" w:rsidRPr="00F120B6">
        <w:t>-</w:t>
      </w:r>
      <w:r>
        <w:tab/>
      </w:r>
      <w:r w:rsidR="00CD6CBA" w:rsidRPr="00F120B6">
        <w:t>ab dem Beginn der Lektürephase die Kenntnisse der Morphologie und Syntax nach den Erfordernissen der Textsorte vertiefen und erweitern</w:t>
      </w:r>
    </w:p>
    <w:p w:rsidR="00CD6CBA" w:rsidRPr="00F120B6" w:rsidRDefault="00F120B6" w:rsidP="00F120B6">
      <w:pPr>
        <w:pStyle w:val="52Ziffere1"/>
      </w:pPr>
      <w:r>
        <w:tab/>
      </w:r>
      <w:r w:rsidR="00CD6CBA" w:rsidRPr="00F120B6">
        <w:t>-</w:t>
      </w:r>
      <w:r>
        <w:tab/>
      </w:r>
      <w:r w:rsidR="00CD6CBA" w:rsidRPr="00F120B6">
        <w:t>die effiziente Benutzung des Wörterbuchs trainieren</w:t>
      </w:r>
    </w:p>
    <w:p w:rsidR="0071035D" w:rsidRPr="0071035D" w:rsidRDefault="00CD6CBA" w:rsidP="00CD6CBA">
      <w:pPr>
        <w:pStyle w:val="83ErlText"/>
        <w:rPr>
          <w:i/>
        </w:rPr>
      </w:pPr>
      <w:r w:rsidRPr="00EA49A4">
        <w:rPr>
          <w:i/>
        </w:rPr>
        <w:t>Schlüsseltexte aus der europäischen Geistes- und Kulturgeschichte</w:t>
      </w:r>
    </w:p>
    <w:p w:rsidR="0071035D" w:rsidRPr="0071035D" w:rsidRDefault="00F120B6" w:rsidP="00F120B6">
      <w:pPr>
        <w:pStyle w:val="52Ziffere1"/>
        <w:rPr>
          <w:color w:val="auto"/>
        </w:rPr>
      </w:pPr>
      <w:r w:rsidRPr="00F120B6">
        <w:rPr>
          <w:color w:val="FF0000"/>
        </w:rPr>
        <w:tab/>
      </w:r>
      <w:r w:rsidRPr="0071035D">
        <w:rPr>
          <w:color w:val="auto"/>
        </w:rPr>
        <w:t>-</w:t>
      </w:r>
      <w:r w:rsidRPr="0071035D">
        <w:rPr>
          <w:color w:val="auto"/>
        </w:rPr>
        <w:tab/>
      </w:r>
      <w:r w:rsidR="0071035D" w:rsidRPr="0071035D">
        <w:rPr>
          <w:color w:val="auto"/>
        </w:rPr>
        <w:t>anhand von einfachen Beschreibungen nichteuropäischer Lebensformen eigene Standpunkte reflektieren und Toleranz für das Anders-Denken und Anders-Sein entwickeln</w:t>
      </w:r>
    </w:p>
    <w:p w:rsidR="00F120B6" w:rsidRPr="0071035D" w:rsidRDefault="0071035D" w:rsidP="0071035D">
      <w:pPr>
        <w:pStyle w:val="52Ziffere1"/>
        <w:rPr>
          <w:color w:val="auto"/>
        </w:rPr>
      </w:pPr>
      <w:r w:rsidRPr="0071035D">
        <w:rPr>
          <w:color w:val="auto"/>
        </w:rPr>
        <w:tab/>
      </w:r>
      <w:r w:rsidRPr="0071035D">
        <w:rPr>
          <w:color w:val="auto"/>
        </w:rPr>
        <w:tab/>
      </w:r>
      <w:r w:rsidR="00F120B6" w:rsidRPr="0071035D">
        <w:rPr>
          <w:color w:val="auto"/>
        </w:rPr>
        <w:t>Verständnis gewinnen für den Einfluss der Romanisierung auf die Regionen Europas unter Berücksichtigung der Austria Latina</w:t>
      </w:r>
    </w:p>
    <w:p w:rsidR="0071035D" w:rsidRPr="0071035D" w:rsidRDefault="0071035D" w:rsidP="00F120B6">
      <w:pPr>
        <w:pStyle w:val="52Ziffere1"/>
        <w:rPr>
          <w:color w:val="auto"/>
        </w:rPr>
      </w:pPr>
      <w:r w:rsidRPr="0071035D">
        <w:rPr>
          <w:color w:val="auto"/>
        </w:rPr>
        <w:tab/>
        <w:t>-</w:t>
      </w:r>
      <w:r w:rsidRPr="0071035D">
        <w:rPr>
          <w:color w:val="auto"/>
        </w:rPr>
        <w:tab/>
        <w:t>anhand von einfachen Texten aus Bibel und Hagiographischen Texten das Christentum als prägende Kraft Europas kennen lernen</w:t>
      </w:r>
    </w:p>
    <w:p w:rsidR="00CD6CBA" w:rsidRPr="0071035D" w:rsidRDefault="00CD6CBA" w:rsidP="00CD6CBA">
      <w:pPr>
        <w:pStyle w:val="82ErlUeberschrL"/>
        <w:rPr>
          <w:color w:val="auto"/>
        </w:rPr>
      </w:pPr>
      <w:r w:rsidRPr="0071035D">
        <w:rPr>
          <w:color w:val="auto"/>
          <w:spacing w:val="26"/>
        </w:rPr>
        <w:t>7. Klasse</w:t>
      </w:r>
    </w:p>
    <w:p w:rsidR="00CD6CBA" w:rsidRPr="00356327" w:rsidRDefault="00CD6CBA" w:rsidP="00CD6CBA">
      <w:pPr>
        <w:pStyle w:val="82ErlUeberschrL"/>
        <w:rPr>
          <w:rFonts w:eastAsiaTheme="minorHAnsi"/>
        </w:rPr>
      </w:pPr>
      <w:r w:rsidRPr="00EA49A4">
        <w:rPr>
          <w:rFonts w:eastAsiaTheme="minorHAnsi"/>
          <w:spacing w:val="26"/>
        </w:rPr>
        <w:t>5. Semester – Kompetenzmodul 5</w:t>
      </w:r>
    </w:p>
    <w:p w:rsidR="00CD6CBA" w:rsidRPr="00356327" w:rsidRDefault="00CD6CBA" w:rsidP="00CD6CBA">
      <w:pPr>
        <w:pStyle w:val="83ErlText"/>
      </w:pPr>
      <w:r w:rsidRPr="00EA49A4">
        <w:rPr>
          <w:i/>
        </w:rPr>
        <w:t>Heiteres und Hintergründiges</w:t>
      </w:r>
    </w:p>
    <w:p w:rsidR="00CD6CBA" w:rsidRPr="00356327" w:rsidRDefault="00CD6CBA" w:rsidP="00CD6CBA">
      <w:pPr>
        <w:pStyle w:val="52Ziffere1"/>
      </w:pPr>
      <w:r w:rsidRPr="00356327">
        <w:tab/>
      </w:r>
      <w:r w:rsidRPr="00EA49A4">
        <w:rPr>
          <w:b/>
        </w:rPr>
        <w:t>-</w:t>
      </w:r>
      <w:r w:rsidRPr="00356327">
        <w:tab/>
        <w:t>am Beispiel der kleinen Form wie Epigramm, Anekdote und Fabel erleben, wie gesellschaftliche und politische Missstände und menschliche Schwächen in humoristischer Weise thematisiert und kommentiert werden</w:t>
      </w:r>
    </w:p>
    <w:p w:rsidR="00CD6CBA" w:rsidRPr="00356327" w:rsidRDefault="00CD6CBA" w:rsidP="00CD6CBA">
      <w:pPr>
        <w:pStyle w:val="83ErlText"/>
      </w:pPr>
      <w:r w:rsidRPr="00EA49A4">
        <w:rPr>
          <w:i/>
        </w:rPr>
        <w:t>Politik und Rhetorik</w:t>
      </w:r>
    </w:p>
    <w:p w:rsidR="00CD6CBA" w:rsidRPr="00356327" w:rsidRDefault="00CD6CBA" w:rsidP="00CD6CBA">
      <w:pPr>
        <w:pStyle w:val="52Ziffere1"/>
      </w:pPr>
      <w:r w:rsidRPr="00356327">
        <w:tab/>
      </w:r>
      <w:r w:rsidRPr="00EA49A4">
        <w:rPr>
          <w:b/>
        </w:rPr>
        <w:t>-</w:t>
      </w:r>
      <w:r w:rsidRPr="00356327">
        <w:tab/>
        <w:t>durch die Lektüre von historischen und philosophischen Texten Grundkenntnisse über mögliche Staats- und Gesellschaftsformen und ihre Entwicklung kennen lernen</w:t>
      </w:r>
    </w:p>
    <w:p w:rsidR="00CD6CBA" w:rsidRPr="00356327" w:rsidRDefault="00CD6CBA" w:rsidP="00CD6CBA">
      <w:pPr>
        <w:pStyle w:val="52Ziffere1"/>
      </w:pPr>
      <w:r w:rsidRPr="00356327">
        <w:tab/>
        <w:t>-</w:t>
      </w:r>
      <w:r w:rsidRPr="00356327">
        <w:tab/>
        <w:t>die Mittel der Rhetorik als Instrument politischer und gesellschaftlicher Prozesse verstehen lernen</w:t>
      </w:r>
    </w:p>
    <w:p w:rsidR="00CD6CBA" w:rsidRPr="00356327" w:rsidRDefault="00CD6CBA" w:rsidP="00CD6CBA">
      <w:pPr>
        <w:pStyle w:val="82ErlUeberschrL"/>
        <w:rPr>
          <w:rFonts w:eastAsiaTheme="minorHAnsi"/>
        </w:rPr>
      </w:pPr>
      <w:r w:rsidRPr="00EA49A4">
        <w:rPr>
          <w:rFonts w:eastAsiaTheme="minorHAnsi"/>
          <w:spacing w:val="26"/>
        </w:rPr>
        <w:t>6. Semester – Kompetenzmodul 6</w:t>
      </w:r>
    </w:p>
    <w:p w:rsidR="00CD6CBA" w:rsidRPr="00356327" w:rsidRDefault="00CD6CBA" w:rsidP="00CD6CBA">
      <w:pPr>
        <w:pStyle w:val="83ErlText"/>
      </w:pPr>
      <w:r w:rsidRPr="00EA49A4">
        <w:rPr>
          <w:i/>
        </w:rPr>
        <w:t>Der Mensch in seinem Alltag</w:t>
      </w:r>
    </w:p>
    <w:p w:rsidR="00CD6CBA" w:rsidRPr="00356327" w:rsidRDefault="00CD6CBA" w:rsidP="00CD6CBA">
      <w:pPr>
        <w:pStyle w:val="52Ziffere1"/>
      </w:pPr>
      <w:r w:rsidRPr="00356327">
        <w:tab/>
      </w:r>
      <w:r w:rsidRPr="00EA49A4">
        <w:rPr>
          <w:b/>
        </w:rPr>
        <w:t>-</w:t>
      </w:r>
      <w:r w:rsidRPr="00356327">
        <w:tab/>
        <w:t>anhand von verschiedenen Texten und Textsorten mit dem Alltagsleben in unterschiedlichen sozialen Gefügen und Epochen vertraut werden und durch Vergleich mit der eigenen Lebenssituation ein erweitertes Kulturverständnis gewinnen</w:t>
      </w:r>
    </w:p>
    <w:p w:rsidR="00CD6CBA" w:rsidRPr="00356327" w:rsidRDefault="00CD6CBA" w:rsidP="00CD6CBA">
      <w:pPr>
        <w:pStyle w:val="82ErlUeberschrL"/>
      </w:pPr>
      <w:r w:rsidRPr="00EA49A4">
        <w:rPr>
          <w:b w:val="0"/>
          <w:i/>
        </w:rPr>
        <w:lastRenderedPageBreak/>
        <w:t>Liebe, Lust und Leidenschaft</w:t>
      </w:r>
    </w:p>
    <w:p w:rsidR="00CD6CBA" w:rsidRPr="00356327" w:rsidRDefault="00CD6CBA" w:rsidP="00CD6CBA">
      <w:pPr>
        <w:pStyle w:val="83ErlText"/>
      </w:pPr>
      <w:r w:rsidRPr="00356327">
        <w:tab/>
      </w:r>
      <w:r w:rsidRPr="00EA49A4">
        <w:rPr>
          <w:b/>
          <w:i/>
        </w:rPr>
        <w:t>-</w:t>
      </w:r>
      <w:r w:rsidRPr="00356327">
        <w:tab/>
      </w:r>
      <w:r w:rsidRPr="00EA49A4">
        <w:rPr>
          <w:i/>
        </w:rPr>
        <w:t>durch die Auseinandersetzung mit der dichterischen Darstellung von persönlichen</w:t>
      </w:r>
      <w:r w:rsidRPr="00356327">
        <w:t xml:space="preserve"> Empfindungen und zwischenmenschlichen Beziehungen die Bedeutung von Liebe und Partnerschaft für die eigene Lebenswelt reflektieren</w:t>
      </w:r>
    </w:p>
    <w:p w:rsidR="00CD6CBA" w:rsidRPr="00356327" w:rsidRDefault="00CD6CBA" w:rsidP="00CD6CBA">
      <w:pPr>
        <w:pStyle w:val="82ErlUeberschrL"/>
      </w:pPr>
      <w:r w:rsidRPr="00EA49A4">
        <w:rPr>
          <w:spacing w:val="26"/>
        </w:rPr>
        <w:t xml:space="preserve">8. Klasse </w:t>
      </w:r>
      <w:r w:rsidRPr="00EA49A4">
        <w:rPr>
          <w:rFonts w:eastAsiaTheme="minorHAnsi"/>
          <w:spacing w:val="26"/>
        </w:rPr>
        <w:t>– Kompetenzmodul 7</w:t>
      </w:r>
    </w:p>
    <w:p w:rsidR="00CD6CBA" w:rsidRPr="00356327" w:rsidRDefault="00CD6CBA" w:rsidP="00CD6CBA">
      <w:pPr>
        <w:pStyle w:val="82ErlUeberschrL"/>
        <w:rPr>
          <w:rFonts w:eastAsiaTheme="minorHAnsi"/>
        </w:rPr>
      </w:pPr>
      <w:r w:rsidRPr="00EA49A4">
        <w:rPr>
          <w:rFonts w:eastAsiaTheme="minorHAnsi"/>
          <w:spacing w:val="26"/>
        </w:rPr>
        <w:t xml:space="preserve">7. Semester </w:t>
      </w:r>
    </w:p>
    <w:p w:rsidR="00CD6CBA" w:rsidRPr="00356327" w:rsidRDefault="00CD6CBA" w:rsidP="00CD6CBA">
      <w:pPr>
        <w:pStyle w:val="83ErlText"/>
      </w:pPr>
      <w:r w:rsidRPr="00EA49A4">
        <w:rPr>
          <w:i/>
        </w:rPr>
        <w:t>Formen der Lebensbewältigung</w:t>
      </w:r>
    </w:p>
    <w:p w:rsidR="00CD6CBA" w:rsidRPr="00356327" w:rsidRDefault="00CD6CBA" w:rsidP="00CD6CBA">
      <w:pPr>
        <w:pStyle w:val="52Ziffere1"/>
      </w:pPr>
      <w:r w:rsidRPr="00356327">
        <w:tab/>
      </w:r>
      <w:r w:rsidRPr="00EA49A4">
        <w:rPr>
          <w:b/>
        </w:rPr>
        <w:t>-</w:t>
      </w:r>
      <w:r w:rsidRPr="00356327">
        <w:tab/>
        <w:t>sich anhand von Texten philosophischen und religiösen Inhalts mit Grundfragen der menschlichen Existenz beschäftigen</w:t>
      </w:r>
    </w:p>
    <w:p w:rsidR="00CD6CBA" w:rsidRPr="00356327" w:rsidRDefault="00CD6CBA" w:rsidP="00CD6CBA">
      <w:pPr>
        <w:pStyle w:val="52Ziffere1"/>
      </w:pPr>
      <w:r w:rsidRPr="00356327">
        <w:tab/>
        <w:t>-</w:t>
      </w:r>
      <w:r w:rsidRPr="00356327">
        <w:tab/>
        <w:t>Lösungsmodelle, wie sie die antike Philosophie und religiöse Denkmodelle bieten, als Anregung für die eigene Lebensbewältigung und Sinnfindung nutzen lernen</w:t>
      </w:r>
    </w:p>
    <w:p w:rsidR="00CD6CBA" w:rsidRPr="00356327" w:rsidRDefault="00CD6CBA" w:rsidP="00CD6CBA">
      <w:pPr>
        <w:pStyle w:val="83ErlText"/>
      </w:pPr>
      <w:r w:rsidRPr="00EA49A4">
        <w:rPr>
          <w:i/>
        </w:rPr>
        <w:t>Mythos und Rezeption</w:t>
      </w:r>
    </w:p>
    <w:p w:rsidR="00CD6CBA" w:rsidRPr="00356327" w:rsidRDefault="00CD6CBA" w:rsidP="00CD6CBA">
      <w:pPr>
        <w:pStyle w:val="52Ziffere1"/>
        <w:rPr>
          <w:rFonts w:eastAsiaTheme="minorHAnsi"/>
        </w:rPr>
      </w:pPr>
      <w:r w:rsidRPr="00356327">
        <w:tab/>
      </w:r>
      <w:r w:rsidRPr="00EA49A4">
        <w:rPr>
          <w:b/>
        </w:rPr>
        <w:t>-</w:t>
      </w:r>
      <w:r w:rsidRPr="00356327">
        <w:tab/>
        <w:t>wirkungsmächtige Beispiele des antiken Mythos kennen lernen und sein Fortleben in verschiedenen Bereichen der Kunst und Literatur anhand von Beispielen nachvollziehen</w:t>
      </w:r>
    </w:p>
    <w:p w:rsidR="00CD6CBA" w:rsidRPr="00356327" w:rsidRDefault="00CD6CBA" w:rsidP="00CD6CBA">
      <w:pPr>
        <w:pStyle w:val="82ErlUeberschrL"/>
        <w:rPr>
          <w:rFonts w:eastAsiaTheme="minorHAnsi"/>
        </w:rPr>
      </w:pPr>
      <w:r w:rsidRPr="00EA49A4">
        <w:rPr>
          <w:rFonts w:eastAsiaTheme="minorHAnsi"/>
          <w:spacing w:val="26"/>
        </w:rPr>
        <w:t>8. Semester</w:t>
      </w:r>
    </w:p>
    <w:p w:rsidR="00CD6CBA" w:rsidRPr="00356327" w:rsidRDefault="00CD6CBA" w:rsidP="00CD6CBA">
      <w:pPr>
        <w:pStyle w:val="83ErlText"/>
      </w:pPr>
      <w:r w:rsidRPr="00EA49A4">
        <w:rPr>
          <w:i/>
        </w:rPr>
        <w:t>Fachsprachen und Fachtexte</w:t>
      </w:r>
    </w:p>
    <w:p w:rsidR="00CD6CBA" w:rsidRPr="00356327" w:rsidRDefault="00CD6CBA" w:rsidP="00CD6CBA">
      <w:pPr>
        <w:pStyle w:val="52Ziffere1"/>
      </w:pPr>
      <w:r w:rsidRPr="00356327">
        <w:tab/>
      </w:r>
      <w:r w:rsidRPr="00EA49A4">
        <w:rPr>
          <w:b/>
        </w:rPr>
        <w:t>-</w:t>
      </w:r>
      <w:r w:rsidRPr="00356327">
        <w:tab/>
        <w:t>fachsprachliche Termini aus Bereichen wie Medizin, Mathematik, Naturwissenschaften und Recht mit Hilfe des bisher erworbenen Wortschatzes und der Wortbildungslehre erschließen</w:t>
      </w:r>
    </w:p>
    <w:p w:rsidR="00CD6CBA" w:rsidRPr="00356327" w:rsidRDefault="00CD6CBA" w:rsidP="00CD6CBA">
      <w:pPr>
        <w:pStyle w:val="52Ziffere1"/>
      </w:pPr>
      <w:r w:rsidRPr="00356327">
        <w:tab/>
        <w:t>-</w:t>
      </w:r>
      <w:r w:rsidRPr="00356327">
        <w:tab/>
        <w:t>anhand der Lektüre von Sachtexten wichtige wissenschaftliche Erkenntnisse von der Antike bis zur Neuzeit nachvollziehen und Latein als zentrale und prägende Sprache der Wissenschaft kennen lernen</w:t>
      </w:r>
    </w:p>
    <w:p w:rsidR="00CD6CBA" w:rsidRPr="00356327" w:rsidRDefault="00CD6CBA" w:rsidP="00CD6CBA">
      <w:pPr>
        <w:pStyle w:val="82ErlUeberschrL"/>
      </w:pPr>
      <w:r w:rsidRPr="00356327">
        <w:t>Lehrstoff (Latein sechsjährig):</w:t>
      </w:r>
    </w:p>
    <w:p w:rsidR="00CD6CBA" w:rsidRPr="00356327" w:rsidRDefault="00CD6CBA" w:rsidP="00CD6CBA">
      <w:pPr>
        <w:pStyle w:val="82ErlUeberschrL"/>
        <w:rPr>
          <w:rFonts w:eastAsiaTheme="minorHAnsi"/>
        </w:rPr>
      </w:pPr>
      <w:r w:rsidRPr="00EA49A4">
        <w:rPr>
          <w:spacing w:val="26"/>
        </w:rPr>
        <w:t>5. Klasse (</w:t>
      </w:r>
      <w:r w:rsidRPr="00EA49A4">
        <w:rPr>
          <w:rFonts w:eastAsiaTheme="minorHAnsi"/>
          <w:spacing w:val="26"/>
        </w:rPr>
        <w:t xml:space="preserve">1. </w:t>
      </w:r>
      <w:r w:rsidRPr="00EA49A4">
        <w:rPr>
          <w:spacing w:val="26"/>
        </w:rPr>
        <w:t>und 2. Semester)</w:t>
      </w:r>
    </w:p>
    <w:p w:rsidR="00CD6CBA" w:rsidRPr="00356327" w:rsidRDefault="00CD6CBA" w:rsidP="00CD6CBA">
      <w:pPr>
        <w:pStyle w:val="83ErlText"/>
      </w:pPr>
      <w:r w:rsidRPr="00EA49A4">
        <w:rPr>
          <w:i/>
        </w:rPr>
        <w:t>Gestalten und Persönlichkeiten aus Mythologie und Geschichte</w:t>
      </w:r>
    </w:p>
    <w:p w:rsidR="00CD6CBA" w:rsidRPr="00356327" w:rsidRDefault="00CD6CBA" w:rsidP="00CD6CBA">
      <w:pPr>
        <w:pStyle w:val="52Ziffere1"/>
      </w:pPr>
      <w:r w:rsidRPr="00356327">
        <w:tab/>
        <w:t>-</w:t>
      </w:r>
      <w:r w:rsidRPr="00356327">
        <w:tab/>
        <w:t>anhand von einfachen Texten verschiedene Gestalten aus Mythologie und Geschichte, welche die europäische Geistes- und Kulturgeschichte geprägt haben, kennen lernen</w:t>
      </w:r>
    </w:p>
    <w:p w:rsidR="00CD6CBA" w:rsidRPr="00356327" w:rsidRDefault="00CD6CBA" w:rsidP="00CD6CBA">
      <w:pPr>
        <w:pStyle w:val="83ErlText"/>
      </w:pPr>
      <w:r w:rsidRPr="00EA49A4">
        <w:rPr>
          <w:i/>
        </w:rPr>
        <w:t>Austria Latina</w:t>
      </w:r>
    </w:p>
    <w:p w:rsidR="00CD6CBA" w:rsidRPr="00356327" w:rsidRDefault="00CD6CBA" w:rsidP="00CD6CBA">
      <w:pPr>
        <w:pStyle w:val="52Ziffere1"/>
      </w:pPr>
      <w:r w:rsidRPr="00356327">
        <w:tab/>
      </w:r>
      <w:r w:rsidRPr="00EA49A4">
        <w:rPr>
          <w:b/>
        </w:rPr>
        <w:t>-</w:t>
      </w:r>
      <w:r w:rsidRPr="00356327">
        <w:tab/>
        <w:t>die Spuren der Romanisierung und Christianisierung in den Gebieten des heutigen Österreich und seiner Nachbarn kennen lernen</w:t>
      </w:r>
    </w:p>
    <w:p w:rsidR="00CD6CBA" w:rsidRPr="00356327" w:rsidRDefault="00CD6CBA" w:rsidP="00CD6CBA">
      <w:pPr>
        <w:pStyle w:val="52Ziffere1"/>
      </w:pPr>
      <w:r w:rsidRPr="00356327">
        <w:tab/>
        <w:t>-</w:t>
      </w:r>
      <w:r w:rsidRPr="00356327">
        <w:tab/>
        <w:t>ausgehend von schriftlichen und archäologischen Zeugnissen im lokalen und regionalen Umfeld eine Vorstellung von den vielfältigen prägenden Einflüssen auf das heutige Österreich gewinnen</w:t>
      </w:r>
    </w:p>
    <w:p w:rsidR="00CD6CBA" w:rsidRPr="00356327" w:rsidRDefault="00CD6CBA" w:rsidP="00CD6CBA">
      <w:pPr>
        <w:pStyle w:val="83ErlText"/>
      </w:pPr>
      <w:r w:rsidRPr="00EA49A4">
        <w:rPr>
          <w:i/>
        </w:rPr>
        <w:t>Begegnung und Umgang mit dem Fremden</w:t>
      </w:r>
    </w:p>
    <w:p w:rsidR="00CD6CBA" w:rsidRPr="00356327" w:rsidRDefault="00CD6CBA" w:rsidP="00CD6CBA">
      <w:pPr>
        <w:pStyle w:val="52Ziffere1"/>
      </w:pPr>
      <w:r w:rsidRPr="00356327">
        <w:tab/>
      </w:r>
      <w:r w:rsidRPr="00EA49A4">
        <w:rPr>
          <w:b/>
        </w:rPr>
        <w:t>-</w:t>
      </w:r>
      <w:r w:rsidRPr="00356327">
        <w:tab/>
        <w:t>durch die Auseinandersetzung mit literarischen Zugängen zu fremden Lebens- und Denkformen (zB Ethnographie, Reisebericht, …) eigene Standpunkte gewinnen und dabei lernen, das Anders-Denken und Anders-Sein zu reflektieren und zu respektieren</w:t>
      </w:r>
    </w:p>
    <w:p w:rsidR="00CD6CBA" w:rsidRPr="00356327" w:rsidRDefault="00CD6CBA" w:rsidP="00CD6CBA">
      <w:pPr>
        <w:pStyle w:val="82ErlUeberschrL"/>
      </w:pPr>
      <w:r w:rsidRPr="00EA49A4">
        <w:rPr>
          <w:spacing w:val="26"/>
        </w:rPr>
        <w:t>6. Klasse</w:t>
      </w:r>
    </w:p>
    <w:p w:rsidR="00CD6CBA" w:rsidRPr="00356327" w:rsidRDefault="00CD6CBA" w:rsidP="00CD6CBA">
      <w:pPr>
        <w:pStyle w:val="82ErlUeberschrL"/>
      </w:pPr>
      <w:r w:rsidRPr="00EA49A4">
        <w:rPr>
          <w:rFonts w:eastAsiaTheme="minorHAnsi"/>
          <w:spacing w:val="26"/>
        </w:rPr>
        <w:t>3. Semester – Kompetenzmodul 3</w:t>
      </w:r>
    </w:p>
    <w:p w:rsidR="00CD6CBA" w:rsidRPr="00356327" w:rsidRDefault="00CD6CBA" w:rsidP="00CD6CBA">
      <w:pPr>
        <w:pStyle w:val="83ErlText"/>
      </w:pPr>
      <w:r w:rsidRPr="00EA49A4">
        <w:rPr>
          <w:i/>
        </w:rPr>
        <w:t>Der Mythos und seine Wirkung</w:t>
      </w:r>
    </w:p>
    <w:p w:rsidR="00CD6CBA" w:rsidRPr="00356327" w:rsidRDefault="00CD6CBA" w:rsidP="00CD6CBA">
      <w:pPr>
        <w:pStyle w:val="52Ziffere1"/>
      </w:pPr>
      <w:r w:rsidRPr="00356327">
        <w:tab/>
      </w:r>
      <w:r w:rsidRPr="00EA49A4">
        <w:rPr>
          <w:b/>
        </w:rPr>
        <w:t>-</w:t>
      </w:r>
      <w:r w:rsidRPr="00356327">
        <w:tab/>
        <w:t>den antiken Mythos in seiner bildhaften Darstellung menschlichen Daseins und seinem Versuch einer Welterklärung begreifen und seine vielfältige Wirkung in allen Bereichen der Kunst bis hin zum persönlichen Umfeld verstehen</w:t>
      </w:r>
    </w:p>
    <w:p w:rsidR="00CD6CBA" w:rsidRPr="00356327" w:rsidRDefault="00CD6CBA" w:rsidP="00CD6CBA">
      <w:pPr>
        <w:pStyle w:val="83ErlText"/>
      </w:pPr>
      <w:r w:rsidRPr="00EA49A4">
        <w:rPr>
          <w:i/>
        </w:rPr>
        <w:t>Eros und Amor</w:t>
      </w:r>
    </w:p>
    <w:p w:rsidR="00CD6CBA" w:rsidRPr="00356327" w:rsidRDefault="00CD6CBA" w:rsidP="00CD6CBA">
      <w:pPr>
        <w:pStyle w:val="52Ziffere1"/>
      </w:pPr>
      <w:r w:rsidRPr="00356327">
        <w:tab/>
      </w:r>
      <w:r w:rsidRPr="00EA49A4">
        <w:rPr>
          <w:b/>
        </w:rPr>
        <w:t>-</w:t>
      </w:r>
      <w:r w:rsidRPr="00356327">
        <w:tab/>
        <w:t>mit dem facettenreichen Phänomen Liebe in unterschiedlicher literarischer Darstellung vertraut werden und dabei auch erleben, wie ein lyrisches Ich seine Empfindungen ausdrückt</w:t>
      </w:r>
    </w:p>
    <w:p w:rsidR="00CD6CBA" w:rsidRPr="00356327" w:rsidRDefault="00CD6CBA" w:rsidP="00CD6CBA">
      <w:pPr>
        <w:pStyle w:val="52Ziffere1"/>
      </w:pPr>
      <w:r w:rsidRPr="00356327">
        <w:tab/>
        <w:t>-</w:t>
      </w:r>
      <w:r w:rsidRPr="00356327">
        <w:tab/>
        <w:t>sich in der Auseinandersetzung mit Leid und Leidenschaft großer Liebender über die Bedeutung von Liebe und Partnerschaft für das eigene Leben bewusst werden</w:t>
      </w:r>
    </w:p>
    <w:p w:rsidR="00CD6CBA" w:rsidRPr="00356327" w:rsidRDefault="00CD6CBA" w:rsidP="00CD6CBA">
      <w:pPr>
        <w:pStyle w:val="82ErlUeberschrL"/>
      </w:pPr>
      <w:r w:rsidRPr="00EA49A4">
        <w:rPr>
          <w:rFonts w:eastAsiaTheme="minorHAnsi"/>
          <w:spacing w:val="26"/>
        </w:rPr>
        <w:t>4. Semester – Kompetenzmodul 4</w:t>
      </w:r>
    </w:p>
    <w:p w:rsidR="00CD6CBA" w:rsidRPr="00356327" w:rsidRDefault="00CD6CBA" w:rsidP="00CD6CBA">
      <w:pPr>
        <w:pStyle w:val="83ErlText"/>
      </w:pPr>
      <w:r w:rsidRPr="00EA49A4">
        <w:rPr>
          <w:i/>
        </w:rPr>
        <w:t>Rhetorik, Propaganda, Manipulation</w:t>
      </w:r>
    </w:p>
    <w:p w:rsidR="00CD6CBA" w:rsidRPr="00356327" w:rsidRDefault="00CD6CBA" w:rsidP="00CD6CBA">
      <w:pPr>
        <w:pStyle w:val="52Ziffere1"/>
      </w:pPr>
      <w:r w:rsidRPr="00356327">
        <w:tab/>
      </w:r>
      <w:r w:rsidRPr="00EA49A4">
        <w:rPr>
          <w:b/>
        </w:rPr>
        <w:t>-</w:t>
      </w:r>
      <w:r w:rsidRPr="00356327">
        <w:tab/>
        <w:t>grundlegende Formen und Elemente rhetorischer Darstellung kennen lernen, die sprachlichen Instrumente und Effekte auch praktisch umsetzen und dabei anhand literarischer Beispiele erkennen, welche Risken einseitige Propaganda in sich birgt</w:t>
      </w:r>
    </w:p>
    <w:p w:rsidR="00CD6CBA" w:rsidRPr="00356327" w:rsidRDefault="00CD6CBA" w:rsidP="00CD6CBA">
      <w:pPr>
        <w:pStyle w:val="83ErlText"/>
      </w:pPr>
      <w:r w:rsidRPr="00EA49A4">
        <w:rPr>
          <w:i/>
        </w:rPr>
        <w:lastRenderedPageBreak/>
        <w:t>Witz, Spott, Ironie</w:t>
      </w:r>
    </w:p>
    <w:p w:rsidR="00CD6CBA" w:rsidRPr="00356327" w:rsidRDefault="00CD6CBA" w:rsidP="00CD6CBA">
      <w:pPr>
        <w:pStyle w:val="52Ziffere1"/>
      </w:pPr>
      <w:r w:rsidRPr="00356327">
        <w:tab/>
      </w:r>
      <w:r w:rsidRPr="00EA49A4">
        <w:rPr>
          <w:b/>
        </w:rPr>
        <w:t>-</w:t>
      </w:r>
      <w:r w:rsidRPr="00356327">
        <w:tab/>
        <w:t>Humor als gesellschaftliches und literarisches Phänomen erleben, das zeitgebundenen Konventionen unterliegt und in Formen wie Komödie, Epigramm, Satire und Anekdote lebendig wird</w:t>
      </w:r>
    </w:p>
    <w:p w:rsidR="00CD6CBA" w:rsidRPr="00356327" w:rsidRDefault="00CD6CBA" w:rsidP="00CD6CBA">
      <w:pPr>
        <w:pStyle w:val="52Ziffere1"/>
      </w:pPr>
      <w:r w:rsidRPr="00356327">
        <w:tab/>
        <w:t>-</w:t>
      </w:r>
      <w:r w:rsidRPr="00356327">
        <w:tab/>
        <w:t>in kreativ-kritischer Auseinandersetzung die Grenze zwischen Lachen und Lächerlichkeit ausloten</w:t>
      </w:r>
    </w:p>
    <w:p w:rsidR="00CD6CBA" w:rsidRPr="00356327" w:rsidRDefault="00CD6CBA" w:rsidP="00CD6CBA">
      <w:pPr>
        <w:pStyle w:val="82ErlUeberschrL"/>
      </w:pPr>
      <w:r w:rsidRPr="00EA49A4">
        <w:rPr>
          <w:spacing w:val="26"/>
        </w:rPr>
        <w:t>7. Klasse</w:t>
      </w:r>
    </w:p>
    <w:p w:rsidR="00CD6CBA" w:rsidRPr="00356327" w:rsidRDefault="00CD6CBA" w:rsidP="00CD6CBA">
      <w:pPr>
        <w:pStyle w:val="82ErlUeberschrL"/>
      </w:pPr>
      <w:r w:rsidRPr="00EA49A4">
        <w:rPr>
          <w:rFonts w:eastAsiaTheme="minorHAnsi"/>
          <w:spacing w:val="26"/>
        </w:rPr>
        <w:t>5. Semester – Kompetenzmodul 5</w:t>
      </w:r>
    </w:p>
    <w:p w:rsidR="00CD6CBA" w:rsidRPr="00356327" w:rsidRDefault="00CD6CBA" w:rsidP="00CD6CBA">
      <w:pPr>
        <w:pStyle w:val="83ErlText"/>
      </w:pPr>
      <w:r w:rsidRPr="00EA49A4">
        <w:rPr>
          <w:i/>
        </w:rPr>
        <w:t>Politik und Gesellschaft</w:t>
      </w:r>
    </w:p>
    <w:p w:rsidR="00CD6CBA" w:rsidRPr="00356327" w:rsidRDefault="00CD6CBA" w:rsidP="00CD6CBA">
      <w:pPr>
        <w:pStyle w:val="52Ziffere1"/>
      </w:pPr>
      <w:r w:rsidRPr="00356327">
        <w:tab/>
      </w:r>
      <w:r w:rsidRPr="00EA49A4">
        <w:rPr>
          <w:b/>
        </w:rPr>
        <w:t>-</w:t>
      </w:r>
      <w:r w:rsidRPr="00356327">
        <w:tab/>
        <w:t>die Voraussetzungen für die Entwicklung unterschiedlicher Staats- und Gesellschaftsordnungen verstehen</w:t>
      </w:r>
    </w:p>
    <w:p w:rsidR="00CD6CBA" w:rsidRPr="00356327" w:rsidRDefault="00CD6CBA" w:rsidP="00CD6CBA">
      <w:pPr>
        <w:pStyle w:val="52Ziffere1"/>
      </w:pPr>
      <w:r w:rsidRPr="00356327">
        <w:tab/>
        <w:t>-</w:t>
      </w:r>
      <w:r w:rsidRPr="00356327">
        <w:tab/>
        <w:t>Mechanismen der Politik und die aktive und passive Rolle der Einzelnen zwischen Freiheit und Verantwortung in der Gemeinschaft verstehen</w:t>
      </w:r>
    </w:p>
    <w:p w:rsidR="00CD6CBA" w:rsidRPr="00356327" w:rsidRDefault="00CD6CBA" w:rsidP="00CD6CBA">
      <w:pPr>
        <w:pStyle w:val="52Ziffere1"/>
      </w:pPr>
      <w:r w:rsidRPr="00356327">
        <w:tab/>
        <w:t>-</w:t>
      </w:r>
      <w:r w:rsidRPr="00356327">
        <w:tab/>
        <w:t>gesellschaftliche Defizite als Ursache von Auseinandersetzungen bzw. utopischen Lösungsansätzen kennen lernen</w:t>
      </w:r>
    </w:p>
    <w:p w:rsidR="00CD6CBA" w:rsidRPr="00356327" w:rsidRDefault="00CD6CBA" w:rsidP="00CD6CBA">
      <w:pPr>
        <w:pStyle w:val="83ErlText"/>
      </w:pPr>
      <w:r w:rsidRPr="00EA49A4">
        <w:rPr>
          <w:i/>
        </w:rPr>
        <w:t>Herkunft, Idee und Bedeutung Europas</w:t>
      </w:r>
    </w:p>
    <w:p w:rsidR="00CD6CBA" w:rsidRPr="00356327" w:rsidRDefault="00CD6CBA" w:rsidP="00CD6CBA">
      <w:pPr>
        <w:pStyle w:val="52Ziffere1"/>
      </w:pPr>
      <w:r w:rsidRPr="00356327">
        <w:tab/>
      </w:r>
      <w:r w:rsidRPr="00EA49A4">
        <w:rPr>
          <w:b/>
        </w:rPr>
        <w:t>-</w:t>
      </w:r>
      <w:r w:rsidRPr="00356327">
        <w:tab/>
        <w:t>die Entwicklung Europas zu einem Kulturraum kennen lernen</w:t>
      </w:r>
    </w:p>
    <w:p w:rsidR="00CD6CBA" w:rsidRPr="00356327" w:rsidRDefault="00CD6CBA" w:rsidP="00CD6CBA">
      <w:pPr>
        <w:pStyle w:val="52Ziffere1"/>
      </w:pPr>
      <w:r w:rsidRPr="00356327">
        <w:tab/>
        <w:t>-</w:t>
      </w:r>
      <w:r w:rsidRPr="00356327">
        <w:tab/>
        <w:t>ausgehend vom Mythos anhand von Schlüsseltexten der europäischen Geschichte Einsicht in politische und gesellschaftliche Strukturen gewinnen und das Verständnis für die europäische Identität stärken</w:t>
      </w:r>
    </w:p>
    <w:p w:rsidR="00CD6CBA" w:rsidRPr="00356327" w:rsidRDefault="00CD6CBA" w:rsidP="00CD6CBA">
      <w:pPr>
        <w:pStyle w:val="82ErlUeberschrL"/>
      </w:pPr>
      <w:r w:rsidRPr="00EA49A4">
        <w:rPr>
          <w:rFonts w:eastAsiaTheme="minorHAnsi"/>
          <w:spacing w:val="26"/>
        </w:rPr>
        <w:t>6. Semester – Kompetenzmodul 6</w:t>
      </w:r>
    </w:p>
    <w:p w:rsidR="00CD6CBA" w:rsidRPr="00356327" w:rsidRDefault="00CD6CBA" w:rsidP="00CD6CBA">
      <w:pPr>
        <w:pStyle w:val="83ErlText"/>
      </w:pPr>
      <w:r w:rsidRPr="00EA49A4">
        <w:rPr>
          <w:i/>
        </w:rPr>
        <w:t>Der Mensch in seinem Alltag</w:t>
      </w:r>
    </w:p>
    <w:p w:rsidR="00CD6CBA" w:rsidRPr="00356327" w:rsidRDefault="00CD6CBA" w:rsidP="00CD6CBA">
      <w:pPr>
        <w:pStyle w:val="52Ziffere1"/>
      </w:pPr>
      <w:r w:rsidRPr="00356327">
        <w:tab/>
      </w:r>
      <w:r w:rsidRPr="00EA49A4">
        <w:rPr>
          <w:b/>
        </w:rPr>
        <w:t>-</w:t>
      </w:r>
      <w:r w:rsidRPr="00356327">
        <w:tab/>
        <w:t>anhand von Texten aus verschiedenen Epochen Bereiche des Alltagslebens wie Familie und Erziehung, Wohnen und Architektur, Massenunterhaltung, Sklaverei, Ernährung und Gesundheit usw. kennen lernen und durch Vergleich mit der eigenen Lebenssituation ein erweitertes Kulturverständnis gewinnen</w:t>
      </w:r>
    </w:p>
    <w:p w:rsidR="00CD6CBA" w:rsidRPr="00356327" w:rsidRDefault="00CD6CBA" w:rsidP="00CD6CBA">
      <w:pPr>
        <w:pStyle w:val="83ErlText"/>
      </w:pPr>
      <w:r w:rsidRPr="00EA49A4">
        <w:rPr>
          <w:i/>
        </w:rPr>
        <w:t>Fachsprachen und Fachtexte</w:t>
      </w:r>
    </w:p>
    <w:p w:rsidR="00CD6CBA" w:rsidRPr="00356327" w:rsidRDefault="00CD6CBA" w:rsidP="00CD6CBA">
      <w:pPr>
        <w:pStyle w:val="52Ziffere1"/>
      </w:pPr>
      <w:r w:rsidRPr="00356327">
        <w:tab/>
      </w:r>
      <w:r w:rsidRPr="00EA49A4">
        <w:rPr>
          <w:b/>
        </w:rPr>
        <w:t>-</w:t>
      </w:r>
      <w:r w:rsidRPr="00356327">
        <w:tab/>
        <w:t>fachsprachliche Termini aus Bereichen wie Medizin, Naturwissenschaften, Mathematik und Recht mit Hilfe des bisher erworbenen Wortschatzes und der Wortbildungslehre erschließen</w:t>
      </w:r>
    </w:p>
    <w:p w:rsidR="00CD6CBA" w:rsidRPr="00356327" w:rsidRDefault="00CD6CBA" w:rsidP="00CD6CBA">
      <w:pPr>
        <w:pStyle w:val="52Ziffere1"/>
      </w:pPr>
      <w:r w:rsidRPr="00356327">
        <w:tab/>
        <w:t>-</w:t>
      </w:r>
      <w:r w:rsidRPr="00356327">
        <w:tab/>
        <w:t>anhand der Lektüre von Sachtexten wichtige wissenschaftliche Erkenntnisse von der Antike bis zur Neuzeit nachvollziehen und Latein als zentrale und prägende Sprache der Wissenschaft kennen lernen</w:t>
      </w:r>
    </w:p>
    <w:p w:rsidR="00CD6CBA" w:rsidRPr="00356327" w:rsidRDefault="00CD6CBA" w:rsidP="00CD6CBA">
      <w:pPr>
        <w:pStyle w:val="82ErlUeberschrL"/>
      </w:pPr>
      <w:r w:rsidRPr="00EA49A4">
        <w:rPr>
          <w:rFonts w:eastAsiaTheme="minorHAnsi"/>
          <w:spacing w:val="26"/>
        </w:rPr>
        <w:t>8. Klasse – Kompetenzmodul 7</w:t>
      </w:r>
    </w:p>
    <w:p w:rsidR="00CD6CBA" w:rsidRPr="00356327" w:rsidRDefault="00CD6CBA" w:rsidP="00CD6CBA">
      <w:pPr>
        <w:pStyle w:val="82ErlUeberschrL"/>
      </w:pPr>
      <w:r w:rsidRPr="00EA49A4">
        <w:rPr>
          <w:rFonts w:eastAsiaTheme="minorHAnsi"/>
          <w:spacing w:val="26"/>
        </w:rPr>
        <w:t xml:space="preserve">7. Semester </w:t>
      </w:r>
    </w:p>
    <w:p w:rsidR="00CD6CBA" w:rsidRPr="00356327" w:rsidRDefault="00CD6CBA" w:rsidP="00CD6CBA">
      <w:pPr>
        <w:pStyle w:val="83ErlText"/>
      </w:pPr>
      <w:r w:rsidRPr="00EA49A4">
        <w:rPr>
          <w:i/>
        </w:rPr>
        <w:t>Suche nach Sinn und Glück</w:t>
      </w:r>
    </w:p>
    <w:p w:rsidR="00CD6CBA" w:rsidRPr="00356327" w:rsidRDefault="00CD6CBA" w:rsidP="00CD6CBA">
      <w:pPr>
        <w:pStyle w:val="52Ziffere1"/>
      </w:pPr>
      <w:r w:rsidRPr="00356327">
        <w:tab/>
      </w:r>
      <w:r w:rsidRPr="00EA49A4">
        <w:rPr>
          <w:b/>
        </w:rPr>
        <w:t>-</w:t>
      </w:r>
      <w:r w:rsidRPr="00356327">
        <w:tab/>
        <w:t>sich kritisch mit philosophischen und poetischen Texten zu Grundfragen der menschlichen Existenz auseinandersetzen und dabei Lösungsmodelle als Anregung für die eigene Lebensbewältigung und Sinnfindung nutzen lernen</w:t>
      </w:r>
    </w:p>
    <w:p w:rsidR="00CD6CBA" w:rsidRPr="00356327" w:rsidRDefault="00CD6CBA" w:rsidP="00CD6CBA">
      <w:pPr>
        <w:pStyle w:val="83ErlText"/>
      </w:pPr>
      <w:r w:rsidRPr="00EA49A4">
        <w:rPr>
          <w:i/>
        </w:rPr>
        <w:t>„Religio“</w:t>
      </w:r>
    </w:p>
    <w:p w:rsidR="00CD6CBA" w:rsidRPr="00356327" w:rsidRDefault="00CD6CBA" w:rsidP="00CD6CBA">
      <w:pPr>
        <w:pStyle w:val="52Ziffere1"/>
      </w:pPr>
      <w:r w:rsidRPr="00356327">
        <w:tab/>
      </w:r>
      <w:r w:rsidRPr="00EA49A4">
        <w:rPr>
          <w:b/>
        </w:rPr>
        <w:t>-</w:t>
      </w:r>
      <w:r w:rsidRPr="00356327">
        <w:tab/>
        <w:t>Grundzüge der Entwicklung der antik-heidnischen Religionen und des Christentums nachvollziehen und deren bis in die Gegenwart reichende Kultur und Politik prägende Wirkung erkennen</w:t>
      </w:r>
    </w:p>
    <w:p w:rsidR="00CD6CBA" w:rsidRPr="00356327" w:rsidRDefault="00CD6CBA" w:rsidP="00CD6CBA">
      <w:pPr>
        <w:pStyle w:val="52Ziffere1"/>
      </w:pPr>
      <w:r w:rsidRPr="00356327">
        <w:tab/>
        <w:t>-</w:t>
      </w:r>
      <w:r w:rsidRPr="00356327">
        <w:tab/>
        <w:t>im Sinn der Erziehung zu Toleranz sowohl die Auseinandersetzungen zwischen den Religionen (antike Religionen – Christentum – Judentum – Islam) als auch ihr Zusammenwirken verstehen</w:t>
      </w:r>
    </w:p>
    <w:p w:rsidR="00CD6CBA" w:rsidRPr="00356327" w:rsidRDefault="00CD6CBA" w:rsidP="00CD6CBA">
      <w:pPr>
        <w:pStyle w:val="82ErlUeberschrL"/>
      </w:pPr>
      <w:r w:rsidRPr="00EA49A4">
        <w:rPr>
          <w:rFonts w:eastAsiaTheme="minorHAnsi"/>
          <w:spacing w:val="26"/>
        </w:rPr>
        <w:t>8. Semester</w:t>
      </w:r>
    </w:p>
    <w:p w:rsidR="00CD6CBA" w:rsidRPr="00356327" w:rsidRDefault="00CD6CBA" w:rsidP="00CD6CBA">
      <w:pPr>
        <w:pStyle w:val="83ErlText"/>
      </w:pPr>
      <w:r w:rsidRPr="00EA49A4">
        <w:rPr>
          <w:i/>
        </w:rPr>
        <w:t>Rezeption in Sprache und Literatur</w:t>
      </w:r>
    </w:p>
    <w:p w:rsidR="00CD6CBA" w:rsidRPr="00356327" w:rsidRDefault="00CD6CBA" w:rsidP="00CD6CBA">
      <w:pPr>
        <w:pStyle w:val="52Ziffere1"/>
      </w:pPr>
      <w:r w:rsidRPr="00356327">
        <w:tab/>
      </w:r>
      <w:r w:rsidRPr="00EA49A4">
        <w:rPr>
          <w:b/>
        </w:rPr>
        <w:t>-</w:t>
      </w:r>
      <w:r w:rsidRPr="00356327">
        <w:tab/>
        <w:t>Kenntnisse über die Entwicklung und das Weiterleben der lateinischen Sprache erwerben und diese aktiv im Sprachvergleich (romanische und slawische Sprachen, Deutsch, Englisch) anwenden</w:t>
      </w:r>
    </w:p>
    <w:p w:rsidR="00CD6CBA" w:rsidRDefault="00CD6CBA" w:rsidP="00CD6CBA">
      <w:pPr>
        <w:pStyle w:val="52Ziffere1"/>
      </w:pPr>
      <w:r w:rsidRPr="00356327">
        <w:tab/>
        <w:t>-</w:t>
      </w:r>
      <w:r w:rsidRPr="00356327">
        <w:tab/>
        <w:t>ausgehend von Originaltexten Einblick gewinnen, wie sehr Gattungen und Motive der lateinischen Literatur die westliche Kultur bis in die Gegenwart beeinflussen</w:t>
      </w:r>
    </w:p>
    <w:sectPr w:rsidR="00CD6CBA" w:rsidSect="00CD6CBA">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567" w:footer="13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CB4" w:rsidRDefault="00507CB4" w:rsidP="00CD6CBA">
      <w:r>
        <w:separator/>
      </w:r>
    </w:p>
  </w:endnote>
  <w:endnote w:type="continuationSeparator" w:id="0">
    <w:p w:rsidR="00507CB4" w:rsidRDefault="00507CB4" w:rsidP="00CD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CBA" w:rsidRPr="00CD6CBA" w:rsidRDefault="00CD6CBA" w:rsidP="00CD6CBA">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CBA" w:rsidRPr="00CD6CBA" w:rsidRDefault="00CD6CBA" w:rsidP="00CD6CBA">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CBA" w:rsidRPr="00CD6CBA" w:rsidRDefault="00CD6CBA" w:rsidP="00CD6CBA">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CB4" w:rsidRDefault="00507CB4" w:rsidP="00CD6CBA">
      <w:r>
        <w:separator/>
      </w:r>
    </w:p>
  </w:footnote>
  <w:footnote w:type="continuationSeparator" w:id="0">
    <w:p w:rsidR="00507CB4" w:rsidRDefault="00507CB4" w:rsidP="00CD6C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CBA" w:rsidRDefault="00CD6CBA" w:rsidP="00CD6CBA">
    <w:pPr>
      <w:pStyle w:val="62Kopfzeile"/>
    </w:pPr>
    <w:r>
      <w:tab/>
    </w:r>
    <w:r>
      <w:tab/>
    </w:r>
    <w:r>
      <w:fldChar w:fldCharType="begin"/>
    </w:r>
    <w:r>
      <w:instrText xml:space="preserve"> PAGE  \* Arabic  \* MERGEFORMAT </w:instrText>
    </w:r>
    <w:r>
      <w:fldChar w:fldCharType="separate"/>
    </w:r>
    <w:r>
      <w:rPr>
        <w:noProof/>
      </w:rPr>
      <w:t>1</w:t>
    </w:r>
    <w:r>
      <w:fldChar w:fldCharType="end"/>
    </w:r>
    <w:r>
      <w:t xml:space="preserve"> von </w:t>
    </w:r>
    <w:r w:rsidR="00507CB4">
      <w:fldChar w:fldCharType="begin"/>
    </w:r>
    <w:r w:rsidR="00507CB4">
      <w:instrText xml:space="preserve"> NUMPAGES  \* Arabic  \* MERGEFORMAT </w:instrText>
    </w:r>
    <w:r w:rsidR="00507CB4">
      <w:fldChar w:fldCharType="separate"/>
    </w:r>
    <w:r w:rsidR="00DF2B18">
      <w:rPr>
        <w:noProof/>
      </w:rPr>
      <w:t>9</w:t>
    </w:r>
    <w:r w:rsidR="00507CB4">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CBA" w:rsidRDefault="00CD6CBA" w:rsidP="00CD6CBA">
    <w:pPr>
      <w:pStyle w:val="62Kopfzeile"/>
    </w:pPr>
    <w:r>
      <w:tab/>
    </w:r>
    <w:r>
      <w:tab/>
    </w:r>
    <w:r>
      <w:fldChar w:fldCharType="begin"/>
    </w:r>
    <w:r>
      <w:instrText xml:space="preserve"> PAGE  \* Arabic  \* MERGEFORMAT </w:instrText>
    </w:r>
    <w:r>
      <w:fldChar w:fldCharType="separate"/>
    </w:r>
    <w:r w:rsidR="00F477BD">
      <w:rPr>
        <w:noProof/>
      </w:rPr>
      <w:t>1</w:t>
    </w:r>
    <w:r>
      <w:fldChar w:fldCharType="end"/>
    </w:r>
    <w:r>
      <w:t xml:space="preserve"> von </w:t>
    </w:r>
    <w:r w:rsidR="00507CB4">
      <w:fldChar w:fldCharType="begin"/>
    </w:r>
    <w:r w:rsidR="00507CB4">
      <w:instrText xml:space="preserve"> NUMPAGES  \* Arabic  \* MERGEFORMAT </w:instrText>
    </w:r>
    <w:r w:rsidR="00507CB4">
      <w:fldChar w:fldCharType="separate"/>
    </w:r>
    <w:r w:rsidR="00F477BD">
      <w:rPr>
        <w:noProof/>
      </w:rPr>
      <w:t>5</w:t>
    </w:r>
    <w:r w:rsidR="00507CB4">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CBA" w:rsidRDefault="00CD6CBA" w:rsidP="00CD6CBA">
    <w:pPr>
      <w:pStyle w:val="62Kopfzeile"/>
    </w:pPr>
    <w:r>
      <w:tab/>
    </w:r>
    <w:r>
      <w:tab/>
    </w:r>
    <w:r>
      <w:fldChar w:fldCharType="begin"/>
    </w:r>
    <w:r>
      <w:instrText xml:space="preserve"> PAGE  \* Arabic  \* MERGEFORMAT </w:instrText>
    </w:r>
    <w:r>
      <w:fldChar w:fldCharType="separate"/>
    </w:r>
    <w:r>
      <w:rPr>
        <w:noProof/>
      </w:rPr>
      <w:t>1</w:t>
    </w:r>
    <w:r>
      <w:fldChar w:fldCharType="end"/>
    </w:r>
    <w:r>
      <w:t xml:space="preserve"> von </w:t>
    </w:r>
    <w:r w:rsidR="00507CB4">
      <w:fldChar w:fldCharType="begin"/>
    </w:r>
    <w:r w:rsidR="00507CB4">
      <w:instrText xml:space="preserve"> NUMPAGES  \* Arabic  \* MERGEFORMAT </w:instrText>
    </w:r>
    <w:r w:rsidR="00507CB4">
      <w:fldChar w:fldCharType="separate"/>
    </w:r>
    <w:r w:rsidR="00DF2B18">
      <w:rPr>
        <w:noProof/>
      </w:rPr>
      <w:t>9</w:t>
    </w:r>
    <w:r w:rsidR="00507CB4">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Formatting/>
  <w:defaultTabStop w:val="708"/>
  <w:hyphenationZone w:val="425"/>
  <w:clickAndTypeStyle w:val="51Abs"/>
  <w:drawingGridHorizontalSpacing w:val="108"/>
  <w:drawingGridVerticalSpacing w:val="108"/>
  <w:doNotUseMarginsForDrawingGridOrigin/>
  <w:drawingGridHorizontalOrigin w:val="0"/>
  <w:drawingGridVerticalOrigin w:val="0"/>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CBA"/>
    <w:rsid w:val="00064995"/>
    <w:rsid w:val="000F56B0"/>
    <w:rsid w:val="001C1917"/>
    <w:rsid w:val="00240F16"/>
    <w:rsid w:val="00281D79"/>
    <w:rsid w:val="00286A56"/>
    <w:rsid w:val="00295C7B"/>
    <w:rsid w:val="002B2484"/>
    <w:rsid w:val="00325300"/>
    <w:rsid w:val="00335A01"/>
    <w:rsid w:val="00362E4A"/>
    <w:rsid w:val="003851B9"/>
    <w:rsid w:val="003870A7"/>
    <w:rsid w:val="0048623C"/>
    <w:rsid w:val="00507CB4"/>
    <w:rsid w:val="006758AC"/>
    <w:rsid w:val="006C7992"/>
    <w:rsid w:val="007002E3"/>
    <w:rsid w:val="0071035D"/>
    <w:rsid w:val="0082228C"/>
    <w:rsid w:val="00967279"/>
    <w:rsid w:val="009E1AC2"/>
    <w:rsid w:val="00A575FD"/>
    <w:rsid w:val="00A8391A"/>
    <w:rsid w:val="00AF1BD6"/>
    <w:rsid w:val="00B0127C"/>
    <w:rsid w:val="00C05951"/>
    <w:rsid w:val="00CD6CBA"/>
    <w:rsid w:val="00D00556"/>
    <w:rsid w:val="00D81CD7"/>
    <w:rsid w:val="00DB4821"/>
    <w:rsid w:val="00DE6AFB"/>
    <w:rsid w:val="00DF2B18"/>
    <w:rsid w:val="00EF5C4C"/>
    <w:rsid w:val="00F120B6"/>
    <w:rsid w:val="00F477BD"/>
    <w:rsid w:val="00F54064"/>
    <w:rsid w:val="00FD5D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33E495-ED65-434A-AD79-3C650EE9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rsid w:val="00B0127C"/>
    <w:pPr>
      <w:spacing w:after="0" w:line="240" w:lineRule="auto"/>
    </w:pPr>
    <w:rPr>
      <w:rFonts w:ascii="Calibri" w:eastAsiaTheme="minorEastAsia" w:hAnsi="Calibri" w:cs="Calibri"/>
      <w:snapToGrid w:val="0"/>
      <w:color w:val="000000"/>
      <w:szCs w:val="20"/>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2ErlUeberschrL">
    <w:name w:val="82_ErlUeberschrL"/>
    <w:basedOn w:val="00LegStandard"/>
    <w:next w:val="83ErlText"/>
    <w:rsid w:val="00B0127C"/>
    <w:pPr>
      <w:keepNext/>
      <w:spacing w:before="80"/>
      <w:outlineLvl w:val="1"/>
    </w:pPr>
    <w:rPr>
      <w:b/>
    </w:rPr>
  </w:style>
  <w:style w:type="paragraph" w:customStyle="1" w:styleId="51Abs">
    <w:name w:val="51_Abs"/>
    <w:basedOn w:val="00LegStandard"/>
    <w:qFormat/>
    <w:rsid w:val="00B0127C"/>
    <w:pPr>
      <w:spacing w:before="80"/>
      <w:ind w:firstLine="397"/>
    </w:pPr>
  </w:style>
  <w:style w:type="paragraph" w:customStyle="1" w:styleId="83ErlText">
    <w:name w:val="83_ErlText"/>
    <w:basedOn w:val="00LegStandard"/>
    <w:rsid w:val="00B0127C"/>
    <w:pPr>
      <w:spacing w:before="80"/>
    </w:pPr>
  </w:style>
  <w:style w:type="paragraph" w:customStyle="1" w:styleId="41UeberschrG1">
    <w:name w:val="41_UeberschrG1"/>
    <w:basedOn w:val="00LegStandard"/>
    <w:next w:val="43UeberschrG2"/>
    <w:rsid w:val="00B0127C"/>
    <w:pPr>
      <w:keepNext/>
      <w:spacing w:before="320"/>
      <w:jc w:val="center"/>
      <w:outlineLvl w:val="0"/>
    </w:pPr>
    <w:rPr>
      <w:b/>
      <w:sz w:val="22"/>
    </w:rPr>
  </w:style>
  <w:style w:type="paragraph" w:customStyle="1" w:styleId="52Ziffere1">
    <w:name w:val="52_Ziffer_e1"/>
    <w:basedOn w:val="00LegStandard"/>
    <w:qFormat/>
    <w:rsid w:val="00B0127C"/>
    <w:pPr>
      <w:tabs>
        <w:tab w:val="right" w:pos="624"/>
        <w:tab w:val="left" w:pos="680"/>
      </w:tabs>
      <w:spacing w:before="40"/>
      <w:ind w:left="680" w:hanging="680"/>
    </w:pPr>
  </w:style>
  <w:style w:type="paragraph" w:customStyle="1" w:styleId="52Ziffere2">
    <w:name w:val="52_Ziffer_e2"/>
    <w:basedOn w:val="00LegStandard"/>
    <w:rsid w:val="00B0127C"/>
    <w:pPr>
      <w:tabs>
        <w:tab w:val="right" w:pos="851"/>
        <w:tab w:val="left" w:pos="907"/>
      </w:tabs>
      <w:spacing w:before="40"/>
      <w:ind w:left="907" w:hanging="907"/>
    </w:pPr>
  </w:style>
  <w:style w:type="paragraph" w:customStyle="1" w:styleId="00LegStandard">
    <w:name w:val="00_LegStandard"/>
    <w:semiHidden/>
    <w:locked/>
    <w:rsid w:val="00B0127C"/>
    <w:pPr>
      <w:spacing w:after="0" w:line="220" w:lineRule="exact"/>
      <w:jc w:val="both"/>
    </w:pPr>
    <w:rPr>
      <w:rFonts w:ascii="Times New Roman" w:eastAsia="Times New Roman" w:hAnsi="Times New Roman" w:cs="Times New Roman"/>
      <w:snapToGrid w:val="0"/>
      <w:color w:val="000000"/>
      <w:sz w:val="20"/>
      <w:szCs w:val="20"/>
      <w:lang w:eastAsia="de-DE"/>
    </w:rPr>
  </w:style>
  <w:style w:type="paragraph" w:customStyle="1" w:styleId="01Undefiniert">
    <w:name w:val="01_Undefiniert"/>
    <w:basedOn w:val="00LegStandard"/>
    <w:semiHidden/>
    <w:locked/>
    <w:rsid w:val="00B0127C"/>
  </w:style>
  <w:style w:type="paragraph" w:customStyle="1" w:styleId="02BDGesBlatt">
    <w:name w:val="02_BDGesBlatt"/>
    <w:basedOn w:val="00LegStandard"/>
    <w:next w:val="03RepOesterr"/>
    <w:rsid w:val="00B0127C"/>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B0127C"/>
    <w:pPr>
      <w:spacing w:before="100" w:line="440" w:lineRule="exact"/>
      <w:jc w:val="center"/>
    </w:pPr>
    <w:rPr>
      <w:b/>
      <w:caps/>
      <w:spacing w:val="20"/>
      <w:sz w:val="40"/>
      <w:lang w:val="de-AT" w:eastAsia="de-AT"/>
    </w:rPr>
  </w:style>
  <w:style w:type="paragraph" w:customStyle="1" w:styleId="04AusgabeDaten">
    <w:name w:val="04_AusgabeDaten"/>
    <w:basedOn w:val="00LegStandard"/>
    <w:next w:val="05Kurztitel"/>
    <w:rsid w:val="00B0127C"/>
    <w:pPr>
      <w:pBdr>
        <w:top w:val="single" w:sz="12" w:space="0" w:color="auto"/>
        <w:bottom w:val="single" w:sz="12" w:space="2" w:color="auto"/>
      </w:pBdr>
      <w:tabs>
        <w:tab w:val="left" w:pos="0"/>
        <w:tab w:val="center" w:pos="4253"/>
        <w:tab w:val="right" w:pos="8460"/>
      </w:tabs>
      <w:spacing w:before="300" w:after="120" w:line="280" w:lineRule="exact"/>
    </w:pPr>
    <w:rPr>
      <w:b/>
      <w:bCs/>
      <w:sz w:val="24"/>
      <w:lang w:val="de-AT" w:eastAsia="de-AT"/>
    </w:rPr>
  </w:style>
  <w:style w:type="paragraph" w:customStyle="1" w:styleId="11Titel">
    <w:name w:val="11_Titel"/>
    <w:basedOn w:val="00LegStandard"/>
    <w:next w:val="12PromKlEinlSatz"/>
    <w:rsid w:val="00B0127C"/>
    <w:pPr>
      <w:suppressAutoHyphens/>
      <w:spacing w:before="480"/>
    </w:pPr>
    <w:rPr>
      <w:b/>
      <w:sz w:val="22"/>
    </w:rPr>
  </w:style>
  <w:style w:type="paragraph" w:customStyle="1" w:styleId="05Kurztitel">
    <w:name w:val="05_Kurztitel"/>
    <w:basedOn w:val="11Titel"/>
    <w:rsid w:val="00B0127C"/>
    <w:pPr>
      <w:pBdr>
        <w:bottom w:val="single" w:sz="12" w:space="3" w:color="auto"/>
      </w:pBdr>
      <w:spacing w:before="40" w:line="240" w:lineRule="auto"/>
      <w:ind w:left="1985" w:hanging="1985"/>
    </w:pPr>
    <w:rPr>
      <w:sz w:val="20"/>
    </w:rPr>
  </w:style>
  <w:style w:type="paragraph" w:customStyle="1" w:styleId="09Abstand">
    <w:name w:val="09_Abstand"/>
    <w:basedOn w:val="00LegStandard"/>
    <w:rsid w:val="00B0127C"/>
    <w:pPr>
      <w:spacing w:line="200" w:lineRule="exact"/>
      <w:jc w:val="left"/>
    </w:pPr>
  </w:style>
  <w:style w:type="paragraph" w:customStyle="1" w:styleId="10Entwurf">
    <w:name w:val="10_Entwurf"/>
    <w:basedOn w:val="00LegStandard"/>
    <w:next w:val="11Titel"/>
    <w:rsid w:val="00B0127C"/>
    <w:pPr>
      <w:spacing w:before="1600" w:after="1280"/>
      <w:jc w:val="center"/>
    </w:pPr>
    <w:rPr>
      <w:spacing w:val="26"/>
    </w:rPr>
  </w:style>
  <w:style w:type="paragraph" w:customStyle="1" w:styleId="12PromKlEinlSatz">
    <w:name w:val="12_PromKl_EinlSatz"/>
    <w:basedOn w:val="00LegStandard"/>
    <w:next w:val="41UeberschrG1"/>
    <w:rsid w:val="00B0127C"/>
    <w:pPr>
      <w:keepNext/>
      <w:spacing w:before="160"/>
      <w:ind w:firstLine="397"/>
    </w:pPr>
  </w:style>
  <w:style w:type="paragraph" w:customStyle="1" w:styleId="18AbbildungoderObjekt">
    <w:name w:val="18_Abbildung_oder_Objekt"/>
    <w:basedOn w:val="00LegStandard"/>
    <w:next w:val="51Abs"/>
    <w:rsid w:val="00B0127C"/>
    <w:pPr>
      <w:spacing w:before="120" w:after="120" w:line="240" w:lineRule="auto"/>
      <w:jc w:val="left"/>
    </w:pPr>
  </w:style>
  <w:style w:type="paragraph" w:customStyle="1" w:styleId="19Beschriftung">
    <w:name w:val="19_Beschriftung"/>
    <w:basedOn w:val="00LegStandard"/>
    <w:next w:val="51Abs"/>
    <w:rsid w:val="00B0127C"/>
    <w:pPr>
      <w:spacing w:after="120"/>
      <w:jc w:val="left"/>
    </w:pPr>
  </w:style>
  <w:style w:type="paragraph" w:customStyle="1" w:styleId="21NovAo1">
    <w:name w:val="21_NovAo1"/>
    <w:basedOn w:val="00LegStandard"/>
    <w:next w:val="23SatznachNovao"/>
    <w:qFormat/>
    <w:rsid w:val="00B0127C"/>
    <w:pPr>
      <w:keepNext/>
      <w:spacing w:before="160"/>
      <w:outlineLvl w:val="2"/>
    </w:pPr>
    <w:rPr>
      <w:i/>
    </w:rPr>
  </w:style>
  <w:style w:type="paragraph" w:customStyle="1" w:styleId="22NovAo2">
    <w:name w:val="22_NovAo2"/>
    <w:basedOn w:val="21NovAo1"/>
    <w:qFormat/>
    <w:rsid w:val="00B0127C"/>
    <w:pPr>
      <w:keepNext w:val="0"/>
    </w:pPr>
  </w:style>
  <w:style w:type="paragraph" w:customStyle="1" w:styleId="23SatznachNovao">
    <w:name w:val="23_Satz_(nach_Novao)"/>
    <w:basedOn w:val="00LegStandard"/>
    <w:next w:val="21NovAo1"/>
    <w:qFormat/>
    <w:rsid w:val="00B0127C"/>
    <w:pPr>
      <w:spacing w:before="80"/>
    </w:pPr>
  </w:style>
  <w:style w:type="paragraph" w:customStyle="1" w:styleId="30InhaltUeberschrift">
    <w:name w:val="30_InhaltUeberschrift"/>
    <w:basedOn w:val="00LegStandard"/>
    <w:next w:val="31InhaltSpalte"/>
    <w:rsid w:val="00B0127C"/>
    <w:pPr>
      <w:keepNext/>
      <w:spacing w:before="320" w:after="160"/>
      <w:jc w:val="center"/>
      <w:outlineLvl w:val="0"/>
    </w:pPr>
    <w:rPr>
      <w:b/>
    </w:rPr>
  </w:style>
  <w:style w:type="paragraph" w:customStyle="1" w:styleId="31InhaltSpalte">
    <w:name w:val="31_InhaltSpalte"/>
    <w:basedOn w:val="00LegStandard"/>
    <w:next w:val="32InhaltEintrag"/>
    <w:rsid w:val="00B0127C"/>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B0127C"/>
    <w:pPr>
      <w:jc w:val="left"/>
    </w:pPr>
  </w:style>
  <w:style w:type="paragraph" w:customStyle="1" w:styleId="42UeberschrG1-">
    <w:name w:val="42_UeberschrG1-"/>
    <w:basedOn w:val="00LegStandard"/>
    <w:next w:val="43UeberschrG2"/>
    <w:rsid w:val="00B0127C"/>
    <w:pPr>
      <w:keepNext/>
      <w:spacing w:before="160"/>
      <w:jc w:val="center"/>
      <w:outlineLvl w:val="0"/>
    </w:pPr>
    <w:rPr>
      <w:b/>
      <w:sz w:val="22"/>
    </w:rPr>
  </w:style>
  <w:style w:type="paragraph" w:customStyle="1" w:styleId="43UeberschrG2">
    <w:name w:val="43_UeberschrG2"/>
    <w:basedOn w:val="00LegStandard"/>
    <w:next w:val="45UeberschrPara"/>
    <w:rsid w:val="00B0127C"/>
    <w:pPr>
      <w:keepNext/>
      <w:spacing w:before="80" w:after="80"/>
      <w:jc w:val="center"/>
      <w:outlineLvl w:val="1"/>
    </w:pPr>
    <w:rPr>
      <w:b/>
      <w:sz w:val="22"/>
    </w:rPr>
  </w:style>
  <w:style w:type="paragraph" w:customStyle="1" w:styleId="44UeberschrArt">
    <w:name w:val="44_UeberschrArt+"/>
    <w:basedOn w:val="00LegStandard"/>
    <w:next w:val="51Abs"/>
    <w:rsid w:val="00B0127C"/>
    <w:pPr>
      <w:keepNext/>
      <w:spacing w:before="160"/>
      <w:jc w:val="center"/>
      <w:outlineLvl w:val="2"/>
    </w:pPr>
    <w:rPr>
      <w:b/>
    </w:rPr>
  </w:style>
  <w:style w:type="paragraph" w:customStyle="1" w:styleId="45UeberschrPara">
    <w:name w:val="45_UeberschrPara"/>
    <w:basedOn w:val="00LegStandard"/>
    <w:next w:val="51Abs"/>
    <w:qFormat/>
    <w:rsid w:val="00B0127C"/>
    <w:pPr>
      <w:keepNext/>
      <w:spacing w:before="80"/>
      <w:jc w:val="center"/>
    </w:pPr>
    <w:rPr>
      <w:b/>
    </w:rPr>
  </w:style>
  <w:style w:type="paragraph" w:customStyle="1" w:styleId="52Ziffere3">
    <w:name w:val="52_Ziffer_e3"/>
    <w:basedOn w:val="00LegStandard"/>
    <w:rsid w:val="00B0127C"/>
    <w:pPr>
      <w:tabs>
        <w:tab w:val="right" w:pos="1191"/>
        <w:tab w:val="left" w:pos="1247"/>
      </w:tabs>
      <w:spacing w:before="40"/>
      <w:ind w:left="1247" w:hanging="1247"/>
    </w:pPr>
  </w:style>
  <w:style w:type="paragraph" w:customStyle="1" w:styleId="52Ziffere4">
    <w:name w:val="52_Ziffer_e4"/>
    <w:basedOn w:val="52Ziffere3"/>
    <w:rsid w:val="00B0127C"/>
    <w:pPr>
      <w:tabs>
        <w:tab w:val="clear" w:pos="1191"/>
        <w:tab w:val="clear" w:pos="1247"/>
        <w:tab w:val="right" w:pos="1588"/>
        <w:tab w:val="left" w:pos="1644"/>
      </w:tabs>
      <w:ind w:left="1644" w:hanging="1644"/>
    </w:pPr>
  </w:style>
  <w:style w:type="paragraph" w:customStyle="1" w:styleId="52Ziffere5">
    <w:name w:val="52_Ziffer_e5"/>
    <w:basedOn w:val="52Ziffere4"/>
    <w:rsid w:val="00B0127C"/>
    <w:pPr>
      <w:tabs>
        <w:tab w:val="clear" w:pos="1588"/>
        <w:tab w:val="clear" w:pos="1644"/>
        <w:tab w:val="right" w:pos="1928"/>
        <w:tab w:val="left" w:pos="1985"/>
      </w:tabs>
      <w:ind w:left="1985" w:hanging="1985"/>
    </w:pPr>
  </w:style>
  <w:style w:type="paragraph" w:customStyle="1" w:styleId="52ZiffermitBetrag">
    <w:name w:val="52_Ziffer_mit_Betrag"/>
    <w:basedOn w:val="00LegStandard"/>
    <w:rsid w:val="00B0127C"/>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rsid w:val="00B0127C"/>
    <w:pPr>
      <w:tabs>
        <w:tab w:val="clear" w:pos="6663"/>
        <w:tab w:val="clear" w:pos="8505"/>
        <w:tab w:val="right" w:leader="dot" w:pos="4678"/>
        <w:tab w:val="right" w:leader="dot" w:pos="6521"/>
      </w:tabs>
    </w:pPr>
  </w:style>
  <w:style w:type="paragraph" w:customStyle="1" w:styleId="53Literae1">
    <w:name w:val="53_Litera_e1"/>
    <w:basedOn w:val="00LegStandard"/>
    <w:rsid w:val="00B0127C"/>
    <w:pPr>
      <w:tabs>
        <w:tab w:val="right" w:pos="624"/>
        <w:tab w:val="left" w:pos="680"/>
      </w:tabs>
      <w:spacing w:before="40"/>
      <w:ind w:left="680" w:hanging="680"/>
    </w:pPr>
  </w:style>
  <w:style w:type="paragraph" w:customStyle="1" w:styleId="53Literae2">
    <w:name w:val="53_Litera_e2"/>
    <w:basedOn w:val="00LegStandard"/>
    <w:qFormat/>
    <w:rsid w:val="00B0127C"/>
    <w:pPr>
      <w:tabs>
        <w:tab w:val="right" w:pos="851"/>
        <w:tab w:val="left" w:pos="907"/>
      </w:tabs>
      <w:spacing w:before="40"/>
      <w:ind w:left="907" w:hanging="907"/>
    </w:pPr>
  </w:style>
  <w:style w:type="paragraph" w:customStyle="1" w:styleId="53Literae3">
    <w:name w:val="53_Litera_e3"/>
    <w:basedOn w:val="00LegStandard"/>
    <w:rsid w:val="00B0127C"/>
    <w:pPr>
      <w:tabs>
        <w:tab w:val="right" w:pos="1191"/>
        <w:tab w:val="left" w:pos="1247"/>
      </w:tabs>
      <w:spacing w:before="40"/>
      <w:ind w:left="1247" w:hanging="1247"/>
    </w:pPr>
  </w:style>
  <w:style w:type="paragraph" w:customStyle="1" w:styleId="53Literae4">
    <w:name w:val="53_Litera_e4"/>
    <w:basedOn w:val="53Literae3"/>
    <w:rsid w:val="00B0127C"/>
    <w:pPr>
      <w:tabs>
        <w:tab w:val="clear" w:pos="1191"/>
        <w:tab w:val="clear" w:pos="1247"/>
        <w:tab w:val="right" w:pos="1588"/>
        <w:tab w:val="left" w:pos="1644"/>
      </w:tabs>
      <w:ind w:left="1644" w:hanging="1644"/>
    </w:pPr>
  </w:style>
  <w:style w:type="paragraph" w:customStyle="1" w:styleId="53Literae5">
    <w:name w:val="53_Litera_e5"/>
    <w:basedOn w:val="53Literae4"/>
    <w:rsid w:val="00B0127C"/>
    <w:pPr>
      <w:tabs>
        <w:tab w:val="clear" w:pos="1588"/>
        <w:tab w:val="clear" w:pos="1644"/>
        <w:tab w:val="right" w:pos="1928"/>
        <w:tab w:val="left" w:pos="1985"/>
      </w:tabs>
      <w:ind w:left="1985" w:hanging="1985"/>
    </w:pPr>
  </w:style>
  <w:style w:type="paragraph" w:customStyle="1" w:styleId="53LiteramitBetrag">
    <w:name w:val="53_Litera_mit_Betrag"/>
    <w:basedOn w:val="52ZiffermitBetrag"/>
    <w:rsid w:val="00B0127C"/>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rsid w:val="00B0127C"/>
    <w:pPr>
      <w:tabs>
        <w:tab w:val="clear" w:pos="6663"/>
        <w:tab w:val="clear" w:pos="8505"/>
        <w:tab w:val="right" w:leader="dot" w:pos="4678"/>
        <w:tab w:val="right" w:leader="dot" w:pos="6521"/>
      </w:tabs>
    </w:pPr>
  </w:style>
  <w:style w:type="paragraph" w:customStyle="1" w:styleId="54Subliterae1">
    <w:name w:val="54_Sublitera_e1"/>
    <w:basedOn w:val="00LegStandard"/>
    <w:rsid w:val="00B0127C"/>
    <w:pPr>
      <w:tabs>
        <w:tab w:val="right" w:pos="624"/>
        <w:tab w:val="left" w:pos="680"/>
      </w:tabs>
      <w:spacing w:before="40"/>
      <w:ind w:left="680" w:hanging="680"/>
    </w:pPr>
  </w:style>
  <w:style w:type="paragraph" w:customStyle="1" w:styleId="54Subliterae2">
    <w:name w:val="54_Sublitera_e2"/>
    <w:basedOn w:val="00LegStandard"/>
    <w:rsid w:val="00B0127C"/>
    <w:pPr>
      <w:tabs>
        <w:tab w:val="right" w:pos="851"/>
        <w:tab w:val="left" w:pos="907"/>
      </w:tabs>
      <w:spacing w:before="40"/>
      <w:ind w:left="907" w:hanging="907"/>
    </w:pPr>
  </w:style>
  <w:style w:type="paragraph" w:customStyle="1" w:styleId="54Subliterae3">
    <w:name w:val="54_Sublitera_e3"/>
    <w:basedOn w:val="00LegStandard"/>
    <w:rsid w:val="00B0127C"/>
    <w:pPr>
      <w:tabs>
        <w:tab w:val="right" w:pos="1191"/>
        <w:tab w:val="left" w:pos="1247"/>
      </w:tabs>
      <w:spacing w:before="40"/>
      <w:ind w:left="1247" w:hanging="1247"/>
    </w:pPr>
  </w:style>
  <w:style w:type="paragraph" w:customStyle="1" w:styleId="54Subliterae4">
    <w:name w:val="54_Sublitera_e4"/>
    <w:basedOn w:val="54Subliterae3"/>
    <w:rsid w:val="00B0127C"/>
    <w:pPr>
      <w:tabs>
        <w:tab w:val="clear" w:pos="1191"/>
        <w:tab w:val="clear" w:pos="1247"/>
        <w:tab w:val="right" w:pos="1588"/>
        <w:tab w:val="left" w:pos="1644"/>
      </w:tabs>
      <w:ind w:left="1644" w:hanging="1644"/>
    </w:pPr>
  </w:style>
  <w:style w:type="paragraph" w:customStyle="1" w:styleId="54Subliterae5">
    <w:name w:val="54_Sublitera_e5"/>
    <w:basedOn w:val="54Subliterae4"/>
    <w:rsid w:val="00B0127C"/>
    <w:pPr>
      <w:tabs>
        <w:tab w:val="clear" w:pos="1588"/>
        <w:tab w:val="clear" w:pos="1644"/>
        <w:tab w:val="right" w:pos="1928"/>
        <w:tab w:val="left" w:pos="1985"/>
      </w:tabs>
      <w:ind w:left="1985" w:hanging="1985"/>
    </w:pPr>
  </w:style>
  <w:style w:type="paragraph" w:customStyle="1" w:styleId="54SubliteramitBetrag">
    <w:name w:val="54_Sublitera_mit_Betrag"/>
    <w:basedOn w:val="52ZiffermitBetrag"/>
    <w:rsid w:val="00B0127C"/>
    <w:pPr>
      <w:tabs>
        <w:tab w:val="clear" w:pos="624"/>
        <w:tab w:val="clear" w:pos="680"/>
        <w:tab w:val="right" w:pos="1191"/>
        <w:tab w:val="left" w:pos="1247"/>
      </w:tabs>
      <w:ind w:left="1247" w:right="1066" w:hanging="1247"/>
    </w:pPr>
  </w:style>
  <w:style w:type="paragraph" w:customStyle="1" w:styleId="54aStriche1">
    <w:name w:val="54a_Strich_e1"/>
    <w:basedOn w:val="00LegStandard"/>
    <w:rsid w:val="00B0127C"/>
    <w:pPr>
      <w:tabs>
        <w:tab w:val="right" w:pos="624"/>
        <w:tab w:val="left" w:pos="680"/>
      </w:tabs>
      <w:spacing w:before="40"/>
      <w:ind w:left="680" w:hanging="680"/>
    </w:pPr>
  </w:style>
  <w:style w:type="paragraph" w:customStyle="1" w:styleId="54aStriche2">
    <w:name w:val="54a_Strich_e2"/>
    <w:basedOn w:val="00LegStandard"/>
    <w:rsid w:val="00B0127C"/>
    <w:pPr>
      <w:tabs>
        <w:tab w:val="right" w:pos="851"/>
        <w:tab w:val="left" w:pos="907"/>
      </w:tabs>
      <w:spacing w:before="40"/>
      <w:ind w:left="907" w:hanging="907"/>
    </w:pPr>
  </w:style>
  <w:style w:type="paragraph" w:customStyle="1" w:styleId="54aStriche3">
    <w:name w:val="54a_Strich_e3"/>
    <w:basedOn w:val="00LegStandard"/>
    <w:qFormat/>
    <w:rsid w:val="00B0127C"/>
    <w:pPr>
      <w:tabs>
        <w:tab w:val="right" w:pos="1191"/>
        <w:tab w:val="left" w:pos="1247"/>
      </w:tabs>
      <w:spacing w:before="40"/>
      <w:ind w:left="1247" w:hanging="1247"/>
    </w:pPr>
  </w:style>
  <w:style w:type="paragraph" w:customStyle="1" w:styleId="54aStriche4">
    <w:name w:val="54a_Strich_e4"/>
    <w:basedOn w:val="00LegStandard"/>
    <w:rsid w:val="00B0127C"/>
    <w:pPr>
      <w:tabs>
        <w:tab w:val="right" w:pos="1588"/>
        <w:tab w:val="left" w:pos="1644"/>
      </w:tabs>
      <w:spacing w:before="40"/>
      <w:ind w:left="1644" w:hanging="1644"/>
    </w:pPr>
  </w:style>
  <w:style w:type="paragraph" w:customStyle="1" w:styleId="54aStriche5">
    <w:name w:val="54a_Strich_e5"/>
    <w:basedOn w:val="00LegStandard"/>
    <w:rsid w:val="00B0127C"/>
    <w:pPr>
      <w:tabs>
        <w:tab w:val="right" w:pos="1928"/>
        <w:tab w:val="left" w:pos="1985"/>
      </w:tabs>
      <w:spacing w:before="40"/>
      <w:ind w:left="1985" w:hanging="1985"/>
    </w:pPr>
  </w:style>
  <w:style w:type="paragraph" w:customStyle="1" w:styleId="54aStriche6">
    <w:name w:val="54a_Strich_e6"/>
    <w:basedOn w:val="00LegStandard"/>
    <w:rsid w:val="00B0127C"/>
    <w:pPr>
      <w:tabs>
        <w:tab w:val="right" w:pos="2268"/>
        <w:tab w:val="left" w:pos="2325"/>
      </w:tabs>
      <w:spacing w:before="40"/>
      <w:ind w:left="2325" w:hanging="2325"/>
    </w:pPr>
  </w:style>
  <w:style w:type="paragraph" w:customStyle="1" w:styleId="54aStriche7">
    <w:name w:val="54a_Strich_e7"/>
    <w:basedOn w:val="00LegStandard"/>
    <w:rsid w:val="00B0127C"/>
    <w:pPr>
      <w:tabs>
        <w:tab w:val="right" w:pos="2608"/>
        <w:tab w:val="left" w:pos="2665"/>
      </w:tabs>
      <w:spacing w:before="40"/>
      <w:ind w:left="2665" w:hanging="2665"/>
    </w:pPr>
  </w:style>
  <w:style w:type="paragraph" w:customStyle="1" w:styleId="54aTSubliteramitBetragTGUE">
    <w:name w:val="54aT_Sublitera_mit_Betrag_TGUE"/>
    <w:basedOn w:val="54SubliteramitBetrag"/>
    <w:rsid w:val="00B0127C"/>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rsid w:val="00B0127C"/>
    <w:pPr>
      <w:spacing w:before="40"/>
    </w:pPr>
  </w:style>
  <w:style w:type="paragraph" w:customStyle="1" w:styleId="56SchlussteilZiff">
    <w:name w:val="56_SchlussteilZiff"/>
    <w:basedOn w:val="55SchlussteilAbs"/>
    <w:next w:val="51Abs"/>
    <w:rsid w:val="00B0127C"/>
    <w:pPr>
      <w:ind w:left="680"/>
    </w:pPr>
  </w:style>
  <w:style w:type="paragraph" w:customStyle="1" w:styleId="57SchlussteilLit">
    <w:name w:val="57_SchlussteilLit"/>
    <w:basedOn w:val="00LegStandard"/>
    <w:next w:val="51Abs"/>
    <w:rsid w:val="00B0127C"/>
    <w:pPr>
      <w:spacing w:before="40"/>
      <w:ind w:left="907"/>
    </w:pPr>
  </w:style>
  <w:style w:type="paragraph" w:customStyle="1" w:styleId="61TabText">
    <w:name w:val="61_TabText"/>
    <w:basedOn w:val="00LegStandard"/>
    <w:rsid w:val="00B0127C"/>
    <w:pPr>
      <w:jc w:val="left"/>
    </w:pPr>
  </w:style>
  <w:style w:type="paragraph" w:customStyle="1" w:styleId="61aTabTextRechtsb">
    <w:name w:val="61a_TabTextRechtsb"/>
    <w:basedOn w:val="61TabText"/>
    <w:rsid w:val="00B0127C"/>
    <w:pPr>
      <w:jc w:val="right"/>
    </w:pPr>
  </w:style>
  <w:style w:type="paragraph" w:customStyle="1" w:styleId="61bTabTextZentriert">
    <w:name w:val="61b_TabTextZentriert"/>
    <w:basedOn w:val="61TabText"/>
    <w:rsid w:val="00B0127C"/>
    <w:pPr>
      <w:jc w:val="center"/>
    </w:pPr>
  </w:style>
  <w:style w:type="paragraph" w:customStyle="1" w:styleId="61cTabTextBlock">
    <w:name w:val="61c_TabTextBlock"/>
    <w:basedOn w:val="61TabText"/>
    <w:rsid w:val="00B0127C"/>
    <w:pPr>
      <w:jc w:val="both"/>
    </w:pPr>
  </w:style>
  <w:style w:type="paragraph" w:customStyle="1" w:styleId="62Kopfzeile">
    <w:name w:val="62_Kopfzeile"/>
    <w:basedOn w:val="51Abs"/>
    <w:rsid w:val="00B0127C"/>
    <w:pPr>
      <w:tabs>
        <w:tab w:val="center" w:pos="4253"/>
        <w:tab w:val="right" w:pos="8505"/>
      </w:tabs>
      <w:ind w:firstLine="0"/>
    </w:pPr>
  </w:style>
  <w:style w:type="paragraph" w:customStyle="1" w:styleId="65FNText">
    <w:name w:val="65_FN_Text"/>
    <w:basedOn w:val="00LegStandard"/>
    <w:rsid w:val="00B0127C"/>
    <w:rPr>
      <w:sz w:val="18"/>
    </w:rPr>
  </w:style>
  <w:style w:type="paragraph" w:customStyle="1" w:styleId="63Fuzeile">
    <w:name w:val="63_Fußzeile"/>
    <w:basedOn w:val="65FNText"/>
    <w:rsid w:val="00B0127C"/>
    <w:pPr>
      <w:tabs>
        <w:tab w:val="center" w:pos="4253"/>
        <w:tab w:val="right" w:pos="8505"/>
      </w:tabs>
    </w:pPr>
  </w:style>
  <w:style w:type="character" w:customStyle="1" w:styleId="66FNZeichen">
    <w:name w:val="66_FN_Zeichen"/>
    <w:rsid w:val="00B0127C"/>
    <w:rPr>
      <w:sz w:val="20"/>
      <w:szCs w:val="20"/>
      <w:vertAlign w:val="superscript"/>
    </w:rPr>
  </w:style>
  <w:style w:type="paragraph" w:customStyle="1" w:styleId="68UnterschrL">
    <w:name w:val="68_UnterschrL"/>
    <w:basedOn w:val="00LegStandard"/>
    <w:rsid w:val="00B0127C"/>
    <w:pPr>
      <w:spacing w:before="160"/>
      <w:jc w:val="left"/>
    </w:pPr>
    <w:rPr>
      <w:b/>
    </w:rPr>
  </w:style>
  <w:style w:type="paragraph" w:customStyle="1" w:styleId="69UnterschrM">
    <w:name w:val="69_UnterschrM"/>
    <w:basedOn w:val="68UnterschrL"/>
    <w:rsid w:val="00B0127C"/>
    <w:pPr>
      <w:jc w:val="center"/>
    </w:pPr>
  </w:style>
  <w:style w:type="paragraph" w:customStyle="1" w:styleId="71Anlagenbez">
    <w:name w:val="71_Anlagenbez"/>
    <w:basedOn w:val="00LegStandard"/>
    <w:rsid w:val="00B0127C"/>
    <w:pPr>
      <w:spacing w:before="160"/>
      <w:jc w:val="right"/>
      <w:outlineLvl w:val="0"/>
    </w:pPr>
    <w:rPr>
      <w:b/>
      <w:sz w:val="22"/>
    </w:rPr>
  </w:style>
  <w:style w:type="paragraph" w:customStyle="1" w:styleId="81ErlUeberschrZ">
    <w:name w:val="81_ErlUeberschrZ"/>
    <w:basedOn w:val="00LegStandard"/>
    <w:next w:val="83ErlText"/>
    <w:rsid w:val="00B0127C"/>
    <w:pPr>
      <w:keepNext/>
      <w:spacing w:before="320"/>
      <w:jc w:val="center"/>
      <w:outlineLvl w:val="0"/>
    </w:pPr>
    <w:rPr>
      <w:b/>
      <w:sz w:val="22"/>
    </w:rPr>
  </w:style>
  <w:style w:type="paragraph" w:customStyle="1" w:styleId="85ErlAufzaehlg">
    <w:name w:val="85_ErlAufzaehlg"/>
    <w:basedOn w:val="83ErlText"/>
    <w:rsid w:val="00B0127C"/>
    <w:pPr>
      <w:tabs>
        <w:tab w:val="left" w:pos="397"/>
      </w:tabs>
      <w:ind w:left="397" w:hanging="397"/>
    </w:pPr>
  </w:style>
  <w:style w:type="paragraph" w:customStyle="1" w:styleId="89TGUEUeberschrSpalte">
    <w:name w:val="89_TGUE_UeberschrSpalte"/>
    <w:basedOn w:val="00LegStandard"/>
    <w:rsid w:val="00B0127C"/>
    <w:pPr>
      <w:keepNext/>
      <w:spacing w:before="80"/>
      <w:jc w:val="center"/>
    </w:pPr>
    <w:rPr>
      <w:b/>
    </w:rPr>
  </w:style>
  <w:style w:type="character" w:customStyle="1" w:styleId="990Fehler">
    <w:name w:val="990_Fehler"/>
    <w:basedOn w:val="Absatz-Standardschriftart"/>
    <w:semiHidden/>
    <w:locked/>
    <w:rsid w:val="00B0127C"/>
    <w:rPr>
      <w:color w:val="FF0000"/>
    </w:rPr>
  </w:style>
  <w:style w:type="character" w:customStyle="1" w:styleId="991GldSymbol">
    <w:name w:val="991_GldSymbol"/>
    <w:rsid w:val="00B0127C"/>
    <w:rPr>
      <w:b/>
      <w:color w:val="000000"/>
    </w:rPr>
  </w:style>
  <w:style w:type="character" w:customStyle="1" w:styleId="992Normal">
    <w:name w:val="992_Normal"/>
    <w:rsid w:val="00B0127C"/>
    <w:rPr>
      <w:dstrike w:val="0"/>
      <w:vertAlign w:val="baseline"/>
    </w:rPr>
  </w:style>
  <w:style w:type="character" w:customStyle="1" w:styleId="992bNormalundFett">
    <w:name w:val="992b_Normal_und_Fett"/>
    <w:basedOn w:val="992Normal"/>
    <w:rsid w:val="00B0127C"/>
    <w:rPr>
      <w:b/>
      <w:dstrike w:val="0"/>
      <w:vertAlign w:val="baseline"/>
    </w:rPr>
  </w:style>
  <w:style w:type="character" w:customStyle="1" w:styleId="993Fett">
    <w:name w:val="993_Fett"/>
    <w:rsid w:val="00B0127C"/>
    <w:rPr>
      <w:b/>
    </w:rPr>
  </w:style>
  <w:style w:type="character" w:customStyle="1" w:styleId="994Kursiv">
    <w:name w:val="994_Kursiv"/>
    <w:rsid w:val="00B0127C"/>
    <w:rPr>
      <w:i/>
    </w:rPr>
  </w:style>
  <w:style w:type="character" w:customStyle="1" w:styleId="995Unterstrichen">
    <w:name w:val="995_Unterstrichen"/>
    <w:rsid w:val="00B0127C"/>
    <w:rPr>
      <w:u w:val="single"/>
    </w:rPr>
  </w:style>
  <w:style w:type="character" w:customStyle="1" w:styleId="996Gesperrt">
    <w:name w:val="996_Gesperrt"/>
    <w:rsid w:val="00B0127C"/>
    <w:rPr>
      <w:spacing w:val="26"/>
    </w:rPr>
  </w:style>
  <w:style w:type="character" w:customStyle="1" w:styleId="997Hoch">
    <w:name w:val="997_Hoch"/>
    <w:rsid w:val="00B0127C"/>
    <w:rPr>
      <w:vertAlign w:val="superscript"/>
    </w:rPr>
  </w:style>
  <w:style w:type="character" w:customStyle="1" w:styleId="998Tief">
    <w:name w:val="998_Tief"/>
    <w:rsid w:val="00B0127C"/>
    <w:rPr>
      <w:vertAlign w:val="subscript"/>
    </w:rPr>
  </w:style>
  <w:style w:type="character" w:customStyle="1" w:styleId="999FettundKursiv">
    <w:name w:val="999_Fett_und_Kursiv"/>
    <w:basedOn w:val="Absatz-Standardschriftart"/>
    <w:rsid w:val="00B0127C"/>
    <w:rPr>
      <w:b/>
      <w:i/>
    </w:rPr>
  </w:style>
  <w:style w:type="character" w:styleId="Endnotenzeichen">
    <w:name w:val="endnote reference"/>
    <w:basedOn w:val="Absatz-Standardschriftart"/>
    <w:rsid w:val="00B0127C"/>
    <w:rPr>
      <w:sz w:val="20"/>
      <w:vertAlign w:val="baseline"/>
    </w:rPr>
  </w:style>
  <w:style w:type="character" w:styleId="Funotenzeichen">
    <w:name w:val="footnote reference"/>
    <w:basedOn w:val="Absatz-Standardschriftart"/>
    <w:rsid w:val="00B0127C"/>
    <w:rPr>
      <w:sz w:val="20"/>
      <w:vertAlign w:val="baseline"/>
    </w:rPr>
  </w:style>
  <w:style w:type="character" w:styleId="Kommentarzeichen">
    <w:name w:val="annotation reference"/>
    <w:basedOn w:val="Absatz-Standardschriftart"/>
    <w:semiHidden/>
    <w:locked/>
    <w:rsid w:val="00B0127C"/>
    <w:rPr>
      <w:color w:val="FF0000"/>
      <w:sz w:val="16"/>
      <w:szCs w:val="16"/>
    </w:rPr>
  </w:style>
  <w:style w:type="paragraph" w:customStyle="1" w:styleId="PDAntragsformel">
    <w:name w:val="PD_Antragsformel"/>
    <w:basedOn w:val="Standard"/>
    <w:rsid w:val="00B0127C"/>
    <w:pPr>
      <w:spacing w:before="280" w:line="220" w:lineRule="exact"/>
      <w:jc w:val="both"/>
    </w:pPr>
    <w:rPr>
      <w:rFonts w:eastAsia="Times New Roman"/>
      <w:lang w:eastAsia="en-US"/>
    </w:rPr>
  </w:style>
  <w:style w:type="paragraph" w:customStyle="1" w:styleId="PDAllonge">
    <w:name w:val="PD_Allonge"/>
    <w:basedOn w:val="PDAntragsformel"/>
    <w:rsid w:val="00B0127C"/>
    <w:pPr>
      <w:spacing w:after="200" w:line="240" w:lineRule="auto"/>
      <w:jc w:val="center"/>
    </w:pPr>
    <w:rPr>
      <w:sz w:val="28"/>
    </w:rPr>
  </w:style>
  <w:style w:type="paragraph" w:customStyle="1" w:styleId="PDAllongeB">
    <w:name w:val="PD_Allonge_B"/>
    <w:basedOn w:val="PDAllonge"/>
    <w:rsid w:val="00B0127C"/>
    <w:pPr>
      <w:jc w:val="both"/>
    </w:pPr>
  </w:style>
  <w:style w:type="paragraph" w:customStyle="1" w:styleId="PDAllongeL">
    <w:name w:val="PD_Allonge_L"/>
    <w:basedOn w:val="PDAllonge"/>
    <w:rsid w:val="00B0127C"/>
    <w:pPr>
      <w:jc w:val="left"/>
    </w:pPr>
  </w:style>
  <w:style w:type="paragraph" w:customStyle="1" w:styleId="PDBrief">
    <w:name w:val="PD_Brief"/>
    <w:basedOn w:val="Standard"/>
    <w:rsid w:val="00B0127C"/>
    <w:pPr>
      <w:spacing w:before="80"/>
      <w:jc w:val="both"/>
    </w:pPr>
    <w:rPr>
      <w:rFonts w:eastAsia="Times New Roman"/>
    </w:rPr>
  </w:style>
  <w:style w:type="paragraph" w:customStyle="1" w:styleId="PDDatum">
    <w:name w:val="PD_Datum"/>
    <w:basedOn w:val="PDAntragsformel"/>
    <w:rsid w:val="00B0127C"/>
  </w:style>
  <w:style w:type="paragraph" w:customStyle="1" w:styleId="PDEntschliessung">
    <w:name w:val="PD_Entschliessung"/>
    <w:basedOn w:val="Standard"/>
    <w:rsid w:val="00B0127C"/>
    <w:pPr>
      <w:spacing w:before="160" w:line="220" w:lineRule="exact"/>
    </w:pPr>
    <w:rPr>
      <w:rFonts w:eastAsia="Times New Roman"/>
      <w:b/>
      <w:lang w:eastAsia="en-US"/>
    </w:rPr>
  </w:style>
  <w:style w:type="paragraph" w:customStyle="1" w:styleId="PDK1">
    <w:name w:val="PD_K1"/>
    <w:next w:val="Standard"/>
    <w:rsid w:val="00B0127C"/>
    <w:pPr>
      <w:pBdr>
        <w:bottom w:val="single" w:sz="12" w:space="1" w:color="auto"/>
      </w:pBdr>
      <w:spacing w:after="0" w:line="240" w:lineRule="auto"/>
      <w:jc w:val="center"/>
    </w:pPr>
    <w:rPr>
      <w:rFonts w:ascii="Times New Roman" w:eastAsia="Times New Roman" w:hAnsi="Times New Roman" w:cs="Times New Roman"/>
      <w:b/>
      <w:noProof/>
      <w:snapToGrid w:val="0"/>
      <w:color w:val="000000"/>
      <w:spacing w:val="-8"/>
      <w:sz w:val="24"/>
      <w:szCs w:val="20"/>
      <w:lang w:val="de-AT"/>
    </w:rPr>
  </w:style>
  <w:style w:type="paragraph" w:customStyle="1" w:styleId="PDK1Anlage">
    <w:name w:val="PD_K1Anlage"/>
    <w:basedOn w:val="PDK1"/>
    <w:rsid w:val="00B0127C"/>
    <w:pPr>
      <w:pBdr>
        <w:bottom w:val="none" w:sz="0" w:space="0" w:color="auto"/>
      </w:pBdr>
      <w:jc w:val="right"/>
    </w:pPr>
  </w:style>
  <w:style w:type="paragraph" w:customStyle="1" w:styleId="PDK1Ausg">
    <w:name w:val="PD_K1Ausg"/>
    <w:rsid w:val="00B0127C"/>
    <w:pPr>
      <w:spacing w:before="1258" w:after="540" w:line="240" w:lineRule="auto"/>
    </w:pPr>
    <w:rPr>
      <w:rFonts w:ascii="Times New Roman" w:eastAsia="Times New Roman" w:hAnsi="Times New Roman" w:cs="Times New Roman"/>
      <w:b/>
      <w:noProof/>
      <w:snapToGrid w:val="0"/>
      <w:color w:val="000000"/>
      <w:sz w:val="20"/>
      <w:szCs w:val="20"/>
      <w:lang w:val="de-AT"/>
    </w:rPr>
  </w:style>
  <w:style w:type="paragraph" w:customStyle="1" w:styleId="PDK2">
    <w:name w:val="PD_K2"/>
    <w:basedOn w:val="PDK1"/>
    <w:rsid w:val="00B0127C"/>
    <w:pPr>
      <w:pBdr>
        <w:bottom w:val="none" w:sz="0" w:space="0" w:color="auto"/>
      </w:pBdr>
      <w:spacing w:after="227"/>
      <w:jc w:val="left"/>
    </w:pPr>
    <w:rPr>
      <w:spacing w:val="0"/>
      <w:sz w:val="44"/>
    </w:rPr>
  </w:style>
  <w:style w:type="paragraph" w:customStyle="1" w:styleId="PDK3">
    <w:name w:val="PD_K3"/>
    <w:basedOn w:val="PDK2"/>
    <w:rsid w:val="00B0127C"/>
    <w:pPr>
      <w:spacing w:after="400"/>
    </w:pPr>
    <w:rPr>
      <w:sz w:val="36"/>
    </w:rPr>
  </w:style>
  <w:style w:type="paragraph" w:customStyle="1" w:styleId="PDK4">
    <w:name w:val="PD_K4"/>
    <w:basedOn w:val="PDK3"/>
    <w:rsid w:val="00B0127C"/>
    <w:pPr>
      <w:spacing w:after="120"/>
    </w:pPr>
    <w:rPr>
      <w:sz w:val="26"/>
    </w:rPr>
  </w:style>
  <w:style w:type="paragraph" w:customStyle="1" w:styleId="PDKopfzeile">
    <w:name w:val="PD_Kopfzeile"/>
    <w:basedOn w:val="Standard"/>
    <w:rsid w:val="00B0127C"/>
    <w:pPr>
      <w:tabs>
        <w:tab w:val="center" w:pos="4253"/>
        <w:tab w:val="right" w:pos="8505"/>
      </w:tabs>
      <w:spacing w:before="80" w:line="220" w:lineRule="exact"/>
      <w:jc w:val="both"/>
    </w:pPr>
    <w:rPr>
      <w:rFonts w:eastAsia="Times New Roman"/>
    </w:rPr>
  </w:style>
  <w:style w:type="paragraph" w:customStyle="1" w:styleId="PDU1">
    <w:name w:val="PD_U1"/>
    <w:basedOn w:val="Standard"/>
    <w:next w:val="PDU2"/>
    <w:rsid w:val="00B0127C"/>
    <w:pPr>
      <w:tabs>
        <w:tab w:val="center" w:pos="2126"/>
        <w:tab w:val="center" w:pos="6379"/>
      </w:tabs>
      <w:spacing w:before="440" w:line="220" w:lineRule="exact"/>
      <w:jc w:val="both"/>
    </w:pPr>
    <w:rPr>
      <w:rFonts w:eastAsia="Times New Roman"/>
      <w:b/>
    </w:rPr>
  </w:style>
  <w:style w:type="paragraph" w:customStyle="1" w:styleId="PDU2">
    <w:name w:val="PD_U2"/>
    <w:basedOn w:val="PDU1"/>
    <w:rsid w:val="00B0127C"/>
    <w:pPr>
      <w:spacing w:before="100"/>
    </w:pPr>
    <w:rPr>
      <w:b w:val="0"/>
      <w:sz w:val="18"/>
    </w:rPr>
  </w:style>
  <w:style w:type="paragraph" w:customStyle="1" w:styleId="PDU3">
    <w:name w:val="PD_U3"/>
    <w:basedOn w:val="PDU2"/>
    <w:rsid w:val="00B0127C"/>
    <w:pPr>
      <w:tabs>
        <w:tab w:val="clear" w:pos="2126"/>
        <w:tab w:val="clear" w:pos="6379"/>
        <w:tab w:val="center" w:pos="4536"/>
      </w:tabs>
      <w:jc w:val="center"/>
    </w:pPr>
  </w:style>
  <w:style w:type="paragraph" w:customStyle="1" w:styleId="PDVorlage">
    <w:name w:val="PD_Vorlage"/>
    <w:basedOn w:val="Standard"/>
    <w:rsid w:val="00B0127C"/>
    <w:pPr>
      <w:suppressAutoHyphens/>
      <w:spacing w:line="220" w:lineRule="exact"/>
      <w:jc w:val="both"/>
    </w:pPr>
    <w:rPr>
      <w:rFonts w:eastAsia="Times New Roman"/>
      <w:b/>
      <w:lang w:eastAsia="en-US"/>
    </w:rPr>
  </w:style>
  <w:style w:type="paragraph" w:customStyle="1" w:styleId="62KopfzeileQuer">
    <w:name w:val="62_KopfzeileQuer"/>
    <w:basedOn w:val="51Abs"/>
    <w:rsid w:val="00B0127C"/>
    <w:pPr>
      <w:tabs>
        <w:tab w:val="center" w:pos="6719"/>
        <w:tab w:val="right" w:pos="13438"/>
      </w:tabs>
      <w:ind w:firstLine="0"/>
    </w:pPr>
  </w:style>
  <w:style w:type="paragraph" w:customStyle="1" w:styleId="63FuzeileQuer">
    <w:name w:val="63_FußzeileQuer"/>
    <w:basedOn w:val="65FNText"/>
    <w:rsid w:val="00B0127C"/>
    <w:pPr>
      <w:tabs>
        <w:tab w:val="center" w:pos="6719"/>
        <w:tab w:val="right" w:pos="13438"/>
      </w:tabs>
    </w:pPr>
  </w:style>
  <w:style w:type="paragraph" w:customStyle="1" w:styleId="57Schlussteile1">
    <w:name w:val="57_Schlussteil_e1"/>
    <w:basedOn w:val="00LegStandard"/>
    <w:next w:val="51Abs"/>
    <w:rsid w:val="00B0127C"/>
    <w:pPr>
      <w:spacing w:before="40"/>
      <w:ind w:left="454"/>
    </w:pPr>
  </w:style>
  <w:style w:type="paragraph" w:customStyle="1" w:styleId="57Schlussteile4">
    <w:name w:val="57_Schlussteil_e4"/>
    <w:basedOn w:val="00LegStandard"/>
    <w:next w:val="51Abs"/>
    <w:rsid w:val="00B0127C"/>
    <w:pPr>
      <w:ind w:left="1247"/>
    </w:pPr>
    <w:rPr>
      <w:snapToGrid/>
    </w:rPr>
  </w:style>
  <w:style w:type="paragraph" w:customStyle="1" w:styleId="57Schlussteile5">
    <w:name w:val="57_Schlussteil_e5"/>
    <w:basedOn w:val="00LegStandard"/>
    <w:next w:val="51Abs"/>
    <w:rsid w:val="00B0127C"/>
    <w:pPr>
      <w:ind w:left="1644"/>
    </w:pPr>
    <w:rPr>
      <w:snapToGrid/>
    </w:rPr>
  </w:style>
  <w:style w:type="paragraph" w:customStyle="1" w:styleId="32InhaltEintragEinzug">
    <w:name w:val="32_InhaltEintragEinzug"/>
    <w:basedOn w:val="32InhaltEintrag"/>
    <w:rsid w:val="00B0127C"/>
    <w:pPr>
      <w:tabs>
        <w:tab w:val="right" w:pos="1021"/>
        <w:tab w:val="left" w:pos="1191"/>
      </w:tabs>
      <w:ind w:left="1191" w:hanging="1191"/>
    </w:pPr>
  </w:style>
  <w:style w:type="paragraph" w:styleId="Kopfzeile">
    <w:name w:val="header"/>
    <w:basedOn w:val="Standard"/>
    <w:link w:val="KopfzeileZchn"/>
    <w:uiPriority w:val="99"/>
    <w:unhideWhenUsed/>
    <w:locked/>
    <w:rsid w:val="00CD6CBA"/>
    <w:pPr>
      <w:tabs>
        <w:tab w:val="center" w:pos="4536"/>
        <w:tab w:val="right" w:pos="9072"/>
      </w:tabs>
    </w:pPr>
  </w:style>
  <w:style w:type="character" w:customStyle="1" w:styleId="KopfzeileZchn">
    <w:name w:val="Kopfzeile Zchn"/>
    <w:basedOn w:val="Absatz-Standardschriftart"/>
    <w:link w:val="Kopfzeile"/>
    <w:uiPriority w:val="99"/>
    <w:rsid w:val="00CD6CBA"/>
    <w:rPr>
      <w:rFonts w:ascii="Calibri" w:eastAsiaTheme="minorEastAsia" w:hAnsi="Calibri" w:cs="Calibri"/>
      <w:snapToGrid w:val="0"/>
      <w:color w:val="000000"/>
      <w:szCs w:val="20"/>
      <w:lang w:val="de-AT" w:eastAsia="de-DE"/>
    </w:rPr>
  </w:style>
  <w:style w:type="paragraph" w:styleId="Fuzeile">
    <w:name w:val="footer"/>
    <w:basedOn w:val="Standard"/>
    <w:link w:val="FuzeileZchn"/>
    <w:uiPriority w:val="99"/>
    <w:unhideWhenUsed/>
    <w:locked/>
    <w:rsid w:val="00CD6CBA"/>
    <w:pPr>
      <w:tabs>
        <w:tab w:val="center" w:pos="4536"/>
        <w:tab w:val="right" w:pos="9072"/>
      </w:tabs>
    </w:pPr>
  </w:style>
  <w:style w:type="character" w:customStyle="1" w:styleId="FuzeileZchn">
    <w:name w:val="Fußzeile Zchn"/>
    <w:basedOn w:val="Absatz-Standardschriftart"/>
    <w:link w:val="Fuzeile"/>
    <w:uiPriority w:val="99"/>
    <w:rsid w:val="00CD6CBA"/>
    <w:rPr>
      <w:rFonts w:ascii="Calibri" w:eastAsiaTheme="minorEastAsia" w:hAnsi="Calibri" w:cs="Calibri"/>
      <w:snapToGrid w:val="0"/>
      <w:color w:val="000000"/>
      <w:szCs w:val="20"/>
      <w:lang w:val="de-AT" w:eastAsia="de-DE"/>
    </w:rPr>
  </w:style>
  <w:style w:type="paragraph" w:styleId="Sprechblasentext">
    <w:name w:val="Balloon Text"/>
    <w:basedOn w:val="Standard"/>
    <w:link w:val="SprechblasentextZchn"/>
    <w:uiPriority w:val="99"/>
    <w:semiHidden/>
    <w:unhideWhenUsed/>
    <w:locked/>
    <w:rsid w:val="00DF2B1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2B18"/>
    <w:rPr>
      <w:rFonts w:ascii="Tahoma" w:eastAsiaTheme="minorEastAsia" w:hAnsi="Tahoma" w:cs="Tahoma"/>
      <w:snapToGrid w:val="0"/>
      <w:color w:val="000000"/>
      <w:sz w:val="16"/>
      <w:szCs w:val="16"/>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zmeisteri.VOYAGER2.000\AppData\Roaming\Microsoft\Templates\legisti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39277-ECD6-426A-B00F-AC1ED59F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legistik</Template>
  <TotalTime>0</TotalTime>
  <Pages>5</Pages>
  <Words>2208</Words>
  <Characters>13912</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bm:</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Tanzmeister Ingrid</dc:creator>
  <cp:lastModifiedBy>Glatz Peter</cp:lastModifiedBy>
  <cp:revision>3</cp:revision>
  <cp:lastPrinted>2016-08-21T09:08:00Z</cp:lastPrinted>
  <dcterms:created xsi:type="dcterms:W3CDTF">2016-08-21T09:09:00Z</dcterms:created>
  <dcterms:modified xsi:type="dcterms:W3CDTF">2017-10-07T20:26:00Z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ption_DocumentMap">
    <vt:bool>false</vt:bool>
  </property>
  <property fmtid="{D5CDD505-2E9C-101B-9397-08002B2CF9AE}" pid="3" name="DocOption_OMathJc">
    <vt:i4>1</vt:i4>
  </property>
  <property fmtid="{D5CDD505-2E9C-101B-9397-08002B2CF9AE}" pid="4" name="DocOption_SnapToGrid">
    <vt:bool>false</vt:bool>
  </property>
  <property fmtid="{D5CDD505-2E9C-101B-9397-08002B2CF9AE}" pid="5" name="DocOption_SnapToShapes">
    <vt:bool>false</vt:bool>
  </property>
  <property fmtid="{D5CDD505-2E9C-101B-9397-08002B2CF9AE}" pid="6" name="DocOption_GridDistanceHorizontal">
    <vt:r8>9</vt:r8>
  </property>
  <property fmtid="{D5CDD505-2E9C-101B-9397-08002B2CF9AE}" pid="7" name="DocOption_GridDistanceVertical">
    <vt:r8>9</vt:r8>
  </property>
  <property fmtid="{D5CDD505-2E9C-101B-9397-08002B2CF9AE}" pid="8" name="DocOption_GridOriginFromMargin">
    <vt:bool>true</vt:bool>
  </property>
  <property fmtid="{D5CDD505-2E9C-101B-9397-08002B2CF9AE}" pid="9" name="DocOption_GridOriginHorizontal">
    <vt:r8>85.0500030517578</vt:r8>
  </property>
  <property fmtid="{D5CDD505-2E9C-101B-9397-08002B2CF9AE}" pid="10" name="DocOption_GridOriginVertical">
    <vt:r8>85.0500030517578</vt:r8>
  </property>
  <property fmtid="{D5CDD505-2E9C-101B-9397-08002B2CF9AE}" pid="11" name="DocOption_TrackFormatting">
    <vt:bool>true</vt:bool>
  </property>
  <property fmtid="{D5CDD505-2E9C-101B-9397-08002B2CF9AE}" pid="12" name="DocOption_FormattingShowFilter">
    <vt:i4>5</vt:i4>
  </property>
  <property fmtid="{D5CDD505-2E9C-101B-9397-08002B2CF9AE}" pid="13" name="DocOption_FormattingShowFont">
    <vt:bool>false</vt:bool>
  </property>
  <property fmtid="{D5CDD505-2E9C-101B-9397-08002B2CF9AE}" pid="14" name="DocOption_FormattingShowNextLevel">
    <vt:bool>true</vt:bool>
  </property>
  <property fmtid="{D5CDD505-2E9C-101B-9397-08002B2CF9AE}" pid="15" name="DocOption_FormattingShowNumbering">
    <vt:bool>false</vt:bool>
  </property>
  <property fmtid="{D5CDD505-2E9C-101B-9397-08002B2CF9AE}" pid="16" name="DocOption_FormattingShowParagraph">
    <vt:bool>false</vt:bool>
  </property>
  <property fmtid="{D5CDD505-2E9C-101B-9397-08002B2CF9AE}" pid="17" name="DocOption_ClickAndTypeParagraphStyle">
    <vt:lpwstr>Standard</vt:lpwstr>
  </property>
  <property fmtid="{D5CDD505-2E9C-101B-9397-08002B2CF9AE}" pid="18" name="DocOption_NoTabHangIndent">
    <vt:bool>false</vt:bool>
  </property>
  <property fmtid="{D5CDD505-2E9C-101B-9397-08002B2CF9AE}" pid="19" name="DocOption_NoSpaceRaiseLower">
    <vt:bool>false</vt:bool>
  </property>
  <property fmtid="{D5CDD505-2E9C-101B-9397-08002B2CF9AE}" pid="20" name="DocOption_PrintColBlack">
    <vt:bool>false</vt:bool>
  </property>
  <property fmtid="{D5CDD505-2E9C-101B-9397-08002B2CF9AE}" pid="21" name="DocOption_WrapTrailSpaces">
    <vt:bool>false</vt:bool>
  </property>
  <property fmtid="{D5CDD505-2E9C-101B-9397-08002B2CF9AE}" pid="22" name="DocOption_NoColumnBalance">
    <vt:bool>false</vt:bool>
  </property>
  <property fmtid="{D5CDD505-2E9C-101B-9397-08002B2CF9AE}" pid="23" name="DocOption_ConvMailMergeEsc">
    <vt:bool>false</vt:bool>
  </property>
  <property fmtid="{D5CDD505-2E9C-101B-9397-08002B2CF9AE}" pid="24" name="DocOption_SuppressSpBfAfterPgBrk">
    <vt:bool>false</vt:bool>
  </property>
  <property fmtid="{D5CDD505-2E9C-101B-9397-08002B2CF9AE}" pid="25" name="DocOption_SuppressTopSpacing">
    <vt:bool>false</vt:bool>
  </property>
  <property fmtid="{D5CDD505-2E9C-101B-9397-08002B2CF9AE}" pid="26" name="DocOption_OrigWordTableRules">
    <vt:bool>false</vt:bool>
  </property>
  <property fmtid="{D5CDD505-2E9C-101B-9397-08002B2CF9AE}" pid="27" name="DocOption_TransparentMetafiles">
    <vt:bool>false</vt:bool>
  </property>
  <property fmtid="{D5CDD505-2E9C-101B-9397-08002B2CF9AE}" pid="28" name="DocOption_ShowBreaksInFrames">
    <vt:bool>false</vt:bool>
  </property>
  <property fmtid="{D5CDD505-2E9C-101B-9397-08002B2CF9AE}" pid="29" name="DocOption_SwapBordersFacingPages">
    <vt:bool>false</vt:bool>
  </property>
  <property fmtid="{D5CDD505-2E9C-101B-9397-08002B2CF9AE}" pid="30" name="DocOption_LeaveBackslashAlone">
    <vt:bool>true</vt:bool>
  </property>
  <property fmtid="{D5CDD505-2E9C-101B-9397-08002B2CF9AE}" pid="31" name="DocOption_ExpandShiftReturn">
    <vt:bool>true</vt:bool>
  </property>
  <property fmtid="{D5CDD505-2E9C-101B-9397-08002B2CF9AE}" pid="32" name="DocOption_DontULTrailSpace">
    <vt:bool>true</vt:bool>
  </property>
  <property fmtid="{D5CDD505-2E9C-101B-9397-08002B2CF9AE}" pid="33" name="DocOption_DontBalanceSingleByteDoubleByteWidth">
    <vt:bool>true</vt:bool>
  </property>
  <property fmtid="{D5CDD505-2E9C-101B-9397-08002B2CF9AE}" pid="34" name="DocOption_SuppressTopSpacingMac5">
    <vt:bool>false</vt:bool>
  </property>
  <property fmtid="{D5CDD505-2E9C-101B-9397-08002B2CF9AE}" pid="35" name="DocOption_SpacingInWholePoints">
    <vt:bool>false</vt:bool>
  </property>
  <property fmtid="{D5CDD505-2E9C-101B-9397-08002B2CF9AE}" pid="36" name="DocOption_PrintBodyTextBeforeHeader">
    <vt:bool>false</vt:bool>
  </property>
  <property fmtid="{D5CDD505-2E9C-101B-9397-08002B2CF9AE}" pid="37" name="DocOption_NoLeading">
    <vt:bool>false</vt:bool>
  </property>
  <property fmtid="{D5CDD505-2E9C-101B-9397-08002B2CF9AE}" pid="38" name="DocOption_NoSpaceForUL">
    <vt:bool>true</vt:bool>
  </property>
  <property fmtid="{D5CDD505-2E9C-101B-9397-08002B2CF9AE}" pid="39" name="DocOption_MWSmallCaps">
    <vt:bool>false</vt:bool>
  </property>
  <property fmtid="{D5CDD505-2E9C-101B-9397-08002B2CF9AE}" pid="40" name="DocOption_NoExtraLineSpacing">
    <vt:bool>false</vt:bool>
  </property>
  <property fmtid="{D5CDD505-2E9C-101B-9397-08002B2CF9AE}" pid="41" name="DocOption_TruncateFontHeight">
    <vt:bool>false</vt:bool>
  </property>
  <property fmtid="{D5CDD505-2E9C-101B-9397-08002B2CF9AE}" pid="42" name="DocOption_UsePrinterMetrics">
    <vt:bool>false</vt:bool>
  </property>
  <property fmtid="{D5CDD505-2E9C-101B-9397-08002B2CF9AE}" pid="43" name="DocOption_SubFontBySize">
    <vt:bool>false</vt:bool>
  </property>
  <property fmtid="{D5CDD505-2E9C-101B-9397-08002B2CF9AE}" pid="44" name="DocOption_WW6BorderRules">
    <vt:bool>false</vt:bool>
  </property>
  <property fmtid="{D5CDD505-2E9C-101B-9397-08002B2CF9AE}" pid="45" name="DocOption_ExactOnTop">
    <vt:bool>false</vt:bool>
  </property>
  <property fmtid="{D5CDD505-2E9C-101B-9397-08002B2CF9AE}" pid="46" name="DocOption_SuppressBottomSpacing">
    <vt:bool>false</vt:bool>
  </property>
  <property fmtid="{D5CDD505-2E9C-101B-9397-08002B2CF9AE}" pid="47" name="DocOption_WPSpaceWidth">
    <vt:bool>false</vt:bool>
  </property>
  <property fmtid="{D5CDD505-2E9C-101B-9397-08002B2CF9AE}" pid="48" name="DocOption_WPJustification">
    <vt:bool>false</vt:bool>
  </property>
  <property fmtid="{D5CDD505-2E9C-101B-9397-08002B2CF9AE}" pid="49" name="DocOption_LineWrapLikeWord6">
    <vt:bool>false</vt:bool>
  </property>
  <property fmtid="{D5CDD505-2E9C-101B-9397-08002B2CF9AE}" pid="50" name="DocOption_ShapeLayoutLikeWW8">
    <vt:bool>false</vt:bool>
  </property>
  <property fmtid="{D5CDD505-2E9C-101B-9397-08002B2CF9AE}" pid="51" name="DocOption_FootnoteLayoutLikeWW8">
    <vt:bool>false</vt:bool>
  </property>
  <property fmtid="{D5CDD505-2E9C-101B-9397-08002B2CF9AE}" pid="52" name="DocOption_DontUseHTMLParagraphAutoSpacing">
    <vt:bool>false</vt:bool>
  </property>
  <property fmtid="{D5CDD505-2E9C-101B-9397-08002B2CF9AE}" pid="53" name="DocOption_DontAdjustLineHeightInTable">
    <vt:bool>true</vt:bool>
  </property>
  <property fmtid="{D5CDD505-2E9C-101B-9397-08002B2CF9AE}" pid="54" name="DocOption_ForgetLastTabAlignment">
    <vt:bool>false</vt:bool>
  </property>
  <property fmtid="{D5CDD505-2E9C-101B-9397-08002B2CF9AE}" pid="55" name="DocOption_AutospaceLikeWW7">
    <vt:bool>false</vt:bool>
  </property>
  <property fmtid="{D5CDD505-2E9C-101B-9397-08002B2CF9AE}" pid="56" name="DocOption_AlignTablesRowByRow">
    <vt:bool>false</vt:bool>
  </property>
  <property fmtid="{D5CDD505-2E9C-101B-9397-08002B2CF9AE}" pid="57" name="DocOption_LayoutRawTableWidth">
    <vt:bool>false</vt:bool>
  </property>
  <property fmtid="{D5CDD505-2E9C-101B-9397-08002B2CF9AE}" pid="58" name="DocOption_LayoutTableRowsApart">
    <vt:bool>false</vt:bool>
  </property>
  <property fmtid="{D5CDD505-2E9C-101B-9397-08002B2CF9AE}" pid="59" name="DocOption_UseWord97LineBreakingRules">
    <vt:bool>false</vt:bool>
  </property>
  <property fmtid="{D5CDD505-2E9C-101B-9397-08002B2CF9AE}" pid="60" name="DocOption_DontBreakWrappedTables">
    <vt:bool>false</vt:bool>
  </property>
  <property fmtid="{D5CDD505-2E9C-101B-9397-08002B2CF9AE}" pid="61" name="DocOption_DontSnapTextToGridInTableWithObjects">
    <vt:bool>false</vt:bool>
  </property>
  <property fmtid="{D5CDD505-2E9C-101B-9397-08002B2CF9AE}" pid="62" name="DocOption_SelectFieldWithFirstOrLastCharacter">
    <vt:bool>false</vt:bool>
  </property>
  <property fmtid="{D5CDD505-2E9C-101B-9397-08002B2CF9AE}" pid="63" name="DocOption_ApplyBreakingRules">
    <vt:bool>false</vt:bool>
  </property>
  <property fmtid="{D5CDD505-2E9C-101B-9397-08002B2CF9AE}" pid="64" name="DocOption_DontWrapTextWithPunctuation">
    <vt:bool>false</vt:bool>
  </property>
  <property fmtid="{D5CDD505-2E9C-101B-9397-08002B2CF9AE}" pid="65" name="DocOption_DontUseAsianBreakRulesInGrid">
    <vt:bool>false</vt:bool>
  </property>
  <property fmtid="{D5CDD505-2E9C-101B-9397-08002B2CF9AE}" pid="66" name="DocOption_UseWord2002TableStyleRules">
    <vt:bool>false</vt:bool>
  </property>
  <property fmtid="{D5CDD505-2E9C-101B-9397-08002B2CF9AE}" pid="67" name="DocOption_GrowAutofit">
    <vt:bool>false</vt:bool>
  </property>
  <property fmtid="{D5CDD505-2E9C-101B-9397-08002B2CF9AE}" pid="68" name="DocOption_UseNormalStyleForList">
    <vt:bool>false</vt:bool>
  </property>
  <property fmtid="{D5CDD505-2E9C-101B-9397-08002B2CF9AE}" pid="69" name="DocOption_DontUseIndentAsNumberingTabStop">
    <vt:bool>false</vt:bool>
  </property>
  <property fmtid="{D5CDD505-2E9C-101B-9397-08002B2CF9AE}" pid="70" name="DocOption_FELineBreak11">
    <vt:bool>false</vt:bool>
  </property>
  <property fmtid="{D5CDD505-2E9C-101B-9397-08002B2CF9AE}" pid="71" name="DocOption_AllowSpaceOfSameStyleInTable">
    <vt:bool>false</vt:bool>
  </property>
  <property fmtid="{D5CDD505-2E9C-101B-9397-08002B2CF9AE}" pid="72" name="DocOption_WW11IndentRules">
    <vt:bool>false</vt:bool>
  </property>
  <property fmtid="{D5CDD505-2E9C-101B-9397-08002B2CF9AE}" pid="73" name="DocOption_DontAutofitConstrainedTables">
    <vt:bool>false</vt:bool>
  </property>
  <property fmtid="{D5CDD505-2E9C-101B-9397-08002B2CF9AE}" pid="74" name="DocOption_AutofitLikeWW11">
    <vt:bool>false</vt:bool>
  </property>
  <property fmtid="{D5CDD505-2E9C-101B-9397-08002B2CF9AE}" pid="75" name="DocOption_UnderlineTabInNumList">
    <vt:bool>false</vt:bool>
  </property>
  <property fmtid="{D5CDD505-2E9C-101B-9397-08002B2CF9AE}" pid="76" name="DocOption_HangulWidthLikeWW11">
    <vt:bool>false</vt:bool>
  </property>
  <property fmtid="{D5CDD505-2E9C-101B-9397-08002B2CF9AE}" pid="77" name="DocOption_SplitPgBreakAndParaMark">
    <vt:bool>false</vt:bool>
  </property>
  <property fmtid="{D5CDD505-2E9C-101B-9397-08002B2CF9AE}" pid="78" name="DocOption_DontVertAlignCellWithShape">
    <vt:bool>false</vt:bool>
  </property>
  <property fmtid="{D5CDD505-2E9C-101B-9397-08002B2CF9AE}" pid="79" name="DocOption_DontBreakConstrainedForcedTables">
    <vt:bool>false</vt:bool>
  </property>
  <property fmtid="{D5CDD505-2E9C-101B-9397-08002B2CF9AE}" pid="80" name="DocOption_DontVertAlignInTextbox">
    <vt:bool>false</vt:bool>
  </property>
  <property fmtid="{D5CDD505-2E9C-101B-9397-08002B2CF9AE}" pid="81" name="DocOption_Word11KerningPairs">
    <vt:bool>false</vt:bool>
  </property>
  <property fmtid="{D5CDD505-2E9C-101B-9397-08002B2CF9AE}" pid="82" name="DocOption_CachedColBalance">
    <vt:bool>false</vt:bool>
  </property>
  <property fmtid="{D5CDD505-2E9C-101B-9397-08002B2CF9AE}" pid="83" name="DocOption_DisableOTKerning">
    <vt:bool>false</vt:bool>
  </property>
  <property fmtid="{D5CDD505-2E9C-101B-9397-08002B2CF9AE}" pid="84" name="DocOption_FlipMirrorIndents">
    <vt:bool>false</vt:bool>
  </property>
  <property fmtid="{D5CDD505-2E9C-101B-9397-08002B2CF9AE}" pid="85" name="DocOption_DontOverrideTableStyleFontSzAndJustification">
    <vt:bool>false</vt:bool>
  </property>
  <property fmtid="{D5CDD505-2E9C-101B-9397-08002B2CF9AE}" pid="86" name="BKALegistikAktiv">
    <vt:bool>true</vt:bool>
  </property>
  <property fmtid="{D5CDD505-2E9C-101B-9397-08002B2CF9AE}" pid="87" name="LegistikVersion">
    <vt:lpwstr>1.3.9.0 (14.01.2016)</vt:lpwstr>
  </property>
</Properties>
</file>