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C5" w:rsidRPr="00DA3FA4" w:rsidRDefault="00DA3FA4" w:rsidP="00DA3FA4">
      <w:pPr>
        <w:pStyle w:val="berschrift1"/>
      </w:pPr>
      <w:r w:rsidRPr="00DA3FA4">
        <w:t>10 -1 Die Konjugation des Verbs: Indikativ und Inifinitiv Präsens Passiv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142"/>
        <w:gridCol w:w="2126"/>
        <w:gridCol w:w="2552"/>
        <w:gridCol w:w="3118"/>
      </w:tblGrid>
      <w:tr w:rsidR="00463875" w:rsidTr="00FE4B5E">
        <w:tc>
          <w:tcPr>
            <w:tcW w:w="1101" w:type="dxa"/>
            <w:shd w:val="clear" w:color="auto" w:fill="D9D9D9" w:themeFill="background1" w:themeFillShade="D9"/>
          </w:tcPr>
          <w:p w:rsidR="00463875" w:rsidRDefault="00463875" w:rsidP="00727D3F">
            <w:pPr>
              <w:jc w:val="center"/>
            </w:pPr>
          </w:p>
        </w:tc>
        <w:tc>
          <w:tcPr>
            <w:tcW w:w="9780" w:type="dxa"/>
            <w:gridSpan w:val="5"/>
            <w:shd w:val="clear" w:color="auto" w:fill="D9D9D9" w:themeFill="background1" w:themeFillShade="D9"/>
          </w:tcPr>
          <w:p w:rsidR="00463875" w:rsidRPr="00463875" w:rsidRDefault="00463875" w:rsidP="00727D3F">
            <w:pPr>
              <w:jc w:val="center"/>
              <w:rPr>
                <w:b/>
              </w:rPr>
            </w:pPr>
            <w:r w:rsidRPr="00463875">
              <w:rPr>
                <w:b/>
              </w:rPr>
              <w:t>Singular</w:t>
            </w:r>
          </w:p>
        </w:tc>
      </w:tr>
      <w:tr w:rsidR="00463875" w:rsidTr="00463875">
        <w:trPr>
          <w:trHeight w:val="567"/>
        </w:trPr>
        <w:tc>
          <w:tcPr>
            <w:tcW w:w="1101" w:type="dxa"/>
            <w:vAlign w:val="bottom"/>
          </w:tcPr>
          <w:p w:rsidR="00463875" w:rsidRDefault="00463875" w:rsidP="00463875">
            <w:pPr>
              <w:jc w:val="left"/>
            </w:pPr>
            <w:r>
              <w:t>1. Pers.</w:t>
            </w:r>
          </w:p>
        </w:tc>
        <w:tc>
          <w:tcPr>
            <w:tcW w:w="1842" w:type="dxa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παιδεύ-ω</w:t>
            </w:r>
          </w:p>
        </w:tc>
        <w:tc>
          <w:tcPr>
            <w:tcW w:w="2268" w:type="dxa"/>
            <w:gridSpan w:val="2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ich erziehe</w:t>
            </w:r>
          </w:p>
        </w:tc>
        <w:tc>
          <w:tcPr>
            <w:tcW w:w="2552" w:type="dxa"/>
            <w:vAlign w:val="bottom"/>
          </w:tcPr>
          <w:p w:rsidR="00463875" w:rsidRPr="002D5C49" w:rsidRDefault="00463875" w:rsidP="00463875">
            <w:pPr>
              <w:jc w:val="left"/>
            </w:pPr>
            <w:r>
              <w:t>παιδεύ-</w:t>
            </w:r>
          </w:p>
        </w:tc>
        <w:tc>
          <w:tcPr>
            <w:tcW w:w="3118" w:type="dxa"/>
            <w:vAlign w:val="bottom"/>
          </w:tcPr>
          <w:p w:rsidR="00463875" w:rsidRPr="007877EF" w:rsidRDefault="00463875" w:rsidP="00463875">
            <w:pPr>
              <w:jc w:val="left"/>
            </w:pPr>
            <w:r>
              <w:t>ich werde erzogen</w:t>
            </w:r>
          </w:p>
        </w:tc>
      </w:tr>
      <w:tr w:rsidR="00463875" w:rsidTr="00463875">
        <w:trPr>
          <w:trHeight w:val="567"/>
        </w:trPr>
        <w:tc>
          <w:tcPr>
            <w:tcW w:w="1101" w:type="dxa"/>
            <w:shd w:val="clear" w:color="auto" w:fill="D9D9D9" w:themeFill="background1" w:themeFillShade="D9"/>
            <w:vAlign w:val="bottom"/>
          </w:tcPr>
          <w:p w:rsidR="00463875" w:rsidRDefault="00463875" w:rsidP="00463875">
            <w:pPr>
              <w:jc w:val="left"/>
            </w:pPr>
            <w:r>
              <w:t>2. Pers.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παιδεύ-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du erziehst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63875" w:rsidRDefault="00463875" w:rsidP="00463875">
            <w:pPr>
              <w:jc w:val="left"/>
            </w:pPr>
            <w:r>
              <w:t>παιδεύ-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:rsidR="00463875" w:rsidRDefault="00463875" w:rsidP="00463875">
            <w:pPr>
              <w:jc w:val="left"/>
            </w:pPr>
            <w:r>
              <w:t>du wirst erzogen</w:t>
            </w:r>
          </w:p>
        </w:tc>
      </w:tr>
      <w:tr w:rsidR="00463875" w:rsidTr="00463875">
        <w:trPr>
          <w:trHeight w:val="567"/>
        </w:trPr>
        <w:tc>
          <w:tcPr>
            <w:tcW w:w="1101" w:type="dxa"/>
            <w:vAlign w:val="bottom"/>
          </w:tcPr>
          <w:p w:rsidR="00463875" w:rsidRDefault="00463875" w:rsidP="00463875">
            <w:pPr>
              <w:jc w:val="left"/>
            </w:pPr>
            <w:r>
              <w:t>3. Pers.</w:t>
            </w:r>
          </w:p>
        </w:tc>
        <w:tc>
          <w:tcPr>
            <w:tcW w:w="1842" w:type="dxa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παιδεύ-</w:t>
            </w:r>
          </w:p>
        </w:tc>
        <w:tc>
          <w:tcPr>
            <w:tcW w:w="2268" w:type="dxa"/>
            <w:gridSpan w:val="2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er, sie, es erzieht</w:t>
            </w:r>
          </w:p>
        </w:tc>
        <w:tc>
          <w:tcPr>
            <w:tcW w:w="2552" w:type="dxa"/>
            <w:vAlign w:val="bottom"/>
          </w:tcPr>
          <w:p w:rsidR="00463875" w:rsidRDefault="00463875" w:rsidP="00463875">
            <w:pPr>
              <w:jc w:val="left"/>
            </w:pPr>
            <w:r>
              <w:t>παιδεύ-</w:t>
            </w:r>
          </w:p>
        </w:tc>
        <w:tc>
          <w:tcPr>
            <w:tcW w:w="3118" w:type="dxa"/>
            <w:vAlign w:val="bottom"/>
          </w:tcPr>
          <w:p w:rsidR="00463875" w:rsidRPr="007877EF" w:rsidRDefault="00463875" w:rsidP="00463875">
            <w:pPr>
              <w:jc w:val="left"/>
              <w:rPr>
                <w:rFonts w:ascii="Times New Roman" w:hAnsi="Times New Roman"/>
              </w:rPr>
            </w:pPr>
            <w:r>
              <w:t>er/si</w:t>
            </w:r>
            <w:r>
              <w:rPr>
                <w:rFonts w:ascii="Times New Roman" w:hAnsi="Times New Roman"/>
              </w:rPr>
              <w:t xml:space="preserve">e/es wird </w:t>
            </w:r>
            <w:r>
              <w:t>erzogen</w:t>
            </w:r>
          </w:p>
        </w:tc>
      </w:tr>
      <w:tr w:rsidR="00463875" w:rsidTr="00463875">
        <w:tc>
          <w:tcPr>
            <w:tcW w:w="1101" w:type="dxa"/>
            <w:shd w:val="clear" w:color="auto" w:fill="D9D9D9" w:themeFill="background1" w:themeFillShade="D9"/>
          </w:tcPr>
          <w:p w:rsidR="00463875" w:rsidRDefault="00463875" w:rsidP="00727D3F"/>
        </w:tc>
        <w:tc>
          <w:tcPr>
            <w:tcW w:w="9780" w:type="dxa"/>
            <w:gridSpan w:val="5"/>
            <w:shd w:val="clear" w:color="auto" w:fill="D9D9D9" w:themeFill="background1" w:themeFillShade="D9"/>
          </w:tcPr>
          <w:p w:rsidR="00463875" w:rsidRPr="00463875" w:rsidRDefault="00463875" w:rsidP="00463875">
            <w:pPr>
              <w:jc w:val="center"/>
              <w:rPr>
                <w:b/>
              </w:rPr>
            </w:pPr>
            <w:r w:rsidRPr="00463875">
              <w:rPr>
                <w:b/>
              </w:rPr>
              <w:t>Plural</w:t>
            </w:r>
          </w:p>
        </w:tc>
      </w:tr>
      <w:tr w:rsidR="00463875" w:rsidTr="00463875">
        <w:trPr>
          <w:trHeight w:val="567"/>
        </w:trPr>
        <w:tc>
          <w:tcPr>
            <w:tcW w:w="1101" w:type="dxa"/>
            <w:vAlign w:val="bottom"/>
          </w:tcPr>
          <w:p w:rsidR="00463875" w:rsidRDefault="00463875" w:rsidP="00463875">
            <w:pPr>
              <w:jc w:val="left"/>
            </w:pPr>
            <w:r>
              <w:t>1. Pers.</w:t>
            </w:r>
          </w:p>
        </w:tc>
        <w:tc>
          <w:tcPr>
            <w:tcW w:w="1984" w:type="dxa"/>
            <w:gridSpan w:val="2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παιδεύ-</w:t>
            </w:r>
          </w:p>
        </w:tc>
        <w:tc>
          <w:tcPr>
            <w:tcW w:w="2126" w:type="dxa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wir erziehen</w:t>
            </w:r>
          </w:p>
        </w:tc>
        <w:tc>
          <w:tcPr>
            <w:tcW w:w="2552" w:type="dxa"/>
            <w:vAlign w:val="bottom"/>
          </w:tcPr>
          <w:p w:rsidR="00463875" w:rsidRDefault="00463875" w:rsidP="00463875">
            <w:pPr>
              <w:jc w:val="left"/>
            </w:pPr>
            <w:r>
              <w:t>παιδευ-</w:t>
            </w:r>
          </w:p>
        </w:tc>
        <w:tc>
          <w:tcPr>
            <w:tcW w:w="3118" w:type="dxa"/>
            <w:vAlign w:val="bottom"/>
          </w:tcPr>
          <w:p w:rsidR="00463875" w:rsidRDefault="00463875" w:rsidP="00463875">
            <w:pPr>
              <w:jc w:val="left"/>
            </w:pPr>
            <w:r>
              <w:t>wir werden erzogen</w:t>
            </w:r>
          </w:p>
        </w:tc>
      </w:tr>
      <w:tr w:rsidR="00463875" w:rsidTr="00463875">
        <w:trPr>
          <w:trHeight w:val="567"/>
        </w:trPr>
        <w:tc>
          <w:tcPr>
            <w:tcW w:w="1101" w:type="dxa"/>
            <w:shd w:val="clear" w:color="auto" w:fill="D9D9D9" w:themeFill="background1" w:themeFillShade="D9"/>
            <w:vAlign w:val="bottom"/>
          </w:tcPr>
          <w:p w:rsidR="00463875" w:rsidRDefault="00463875" w:rsidP="00463875">
            <w:pPr>
              <w:jc w:val="left"/>
            </w:pPr>
            <w:r>
              <w:t>2. Pers.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παιδεύ-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ihr erzieht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63875" w:rsidRDefault="00463875" w:rsidP="00463875">
            <w:pPr>
              <w:jc w:val="left"/>
            </w:pPr>
            <w:r>
              <w:t>παιδεύ-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:rsidR="00463875" w:rsidRDefault="00463875" w:rsidP="00463875">
            <w:pPr>
              <w:jc w:val="left"/>
            </w:pPr>
            <w:r>
              <w:t>ihr werdet erzogen</w:t>
            </w:r>
          </w:p>
        </w:tc>
      </w:tr>
      <w:tr w:rsidR="00463875" w:rsidTr="00463875">
        <w:trPr>
          <w:trHeight w:val="567"/>
        </w:trPr>
        <w:tc>
          <w:tcPr>
            <w:tcW w:w="1101" w:type="dxa"/>
            <w:vAlign w:val="bottom"/>
          </w:tcPr>
          <w:p w:rsidR="00463875" w:rsidRDefault="00463875" w:rsidP="00463875">
            <w:pPr>
              <w:jc w:val="left"/>
            </w:pPr>
            <w:r>
              <w:t>3. Pers.</w:t>
            </w:r>
          </w:p>
        </w:tc>
        <w:tc>
          <w:tcPr>
            <w:tcW w:w="1984" w:type="dxa"/>
            <w:gridSpan w:val="2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παιδεύ-</w:t>
            </w:r>
          </w:p>
        </w:tc>
        <w:tc>
          <w:tcPr>
            <w:tcW w:w="2126" w:type="dxa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sie erziehen</w:t>
            </w:r>
          </w:p>
        </w:tc>
        <w:tc>
          <w:tcPr>
            <w:tcW w:w="2552" w:type="dxa"/>
            <w:vAlign w:val="bottom"/>
          </w:tcPr>
          <w:p w:rsidR="00463875" w:rsidRDefault="00463875" w:rsidP="00463875">
            <w:pPr>
              <w:jc w:val="left"/>
            </w:pPr>
            <w:r>
              <w:t>παιδεύ-</w:t>
            </w:r>
          </w:p>
        </w:tc>
        <w:tc>
          <w:tcPr>
            <w:tcW w:w="3118" w:type="dxa"/>
            <w:vAlign w:val="bottom"/>
          </w:tcPr>
          <w:p w:rsidR="00463875" w:rsidRDefault="00463875" w:rsidP="00463875">
            <w:pPr>
              <w:jc w:val="left"/>
            </w:pPr>
            <w:r>
              <w:t>sie werden erzogen</w:t>
            </w:r>
          </w:p>
        </w:tc>
      </w:tr>
      <w:tr w:rsidR="00463875" w:rsidTr="00463875">
        <w:trPr>
          <w:trHeight w:val="567"/>
        </w:trPr>
        <w:tc>
          <w:tcPr>
            <w:tcW w:w="1101" w:type="dxa"/>
            <w:shd w:val="clear" w:color="auto" w:fill="D9D9D9" w:themeFill="background1" w:themeFillShade="D9"/>
            <w:vAlign w:val="bottom"/>
          </w:tcPr>
          <w:p w:rsidR="00463875" w:rsidRDefault="00463875" w:rsidP="00463875">
            <w:pPr>
              <w:jc w:val="left"/>
            </w:pPr>
            <w:r>
              <w:t>Inf.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bottom"/>
          </w:tcPr>
          <w:p w:rsidR="00463875" w:rsidRPr="00813FDF" w:rsidRDefault="00463875" w:rsidP="00463875">
            <w:pPr>
              <w:jc w:val="left"/>
              <w:rPr>
                <w:color w:val="C00000"/>
              </w:rPr>
            </w:pPr>
            <w:r w:rsidRPr="00813FDF">
              <w:rPr>
                <w:color w:val="C00000"/>
              </w:rPr>
              <w:t>παιδεύ-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463875" w:rsidRPr="00E34895" w:rsidRDefault="00463875" w:rsidP="00463875">
            <w:pPr>
              <w:jc w:val="left"/>
              <w:rPr>
                <w:color w:val="C00000"/>
              </w:rPr>
            </w:pPr>
            <w:r w:rsidRPr="00E34895">
              <w:rPr>
                <w:color w:val="C00000"/>
              </w:rPr>
              <w:t>(zu) erziehen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63875" w:rsidRDefault="00463875" w:rsidP="00463875">
            <w:pPr>
              <w:jc w:val="left"/>
            </w:pPr>
            <w:r>
              <w:t>παιδεύ-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:rsidR="00463875" w:rsidRPr="007877EF" w:rsidRDefault="00463875" w:rsidP="00463875">
            <w:pPr>
              <w:jc w:val="left"/>
            </w:pPr>
            <w:r>
              <w:t>erzogen (zu) werden</w:t>
            </w:r>
          </w:p>
        </w:tc>
      </w:tr>
    </w:tbl>
    <w:p w:rsidR="00DA3FA4" w:rsidRDefault="00DA3FA4" w:rsidP="00DA3FA4"/>
    <w:p w:rsidR="004078C4" w:rsidRDefault="004078C4" w:rsidP="00DA3FA4">
      <w:r>
        <w:t>Die Endungen des Passivs:</w:t>
      </w:r>
    </w:p>
    <w:tbl>
      <w:tblPr>
        <w:tblStyle w:val="Lsungstabelle"/>
        <w:tblW w:w="0" w:type="auto"/>
        <w:tblLook w:val="04A0" w:firstRow="1" w:lastRow="0" w:firstColumn="1" w:lastColumn="0" w:noHBand="0" w:noVBand="1"/>
      </w:tblPr>
      <w:tblGrid>
        <w:gridCol w:w="1384"/>
        <w:gridCol w:w="3400"/>
        <w:gridCol w:w="3400"/>
      </w:tblGrid>
      <w:tr w:rsidR="004078C4" w:rsidRPr="004078C4" w:rsidTr="00407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1384" w:type="dxa"/>
          </w:tcPr>
          <w:p w:rsidR="004078C4" w:rsidRPr="004078C4" w:rsidRDefault="004078C4" w:rsidP="004078C4">
            <w:pPr>
              <w:jc w:val="center"/>
              <w:rPr>
                <w:b/>
              </w:rPr>
            </w:pPr>
          </w:p>
        </w:tc>
        <w:tc>
          <w:tcPr>
            <w:tcW w:w="3400" w:type="dxa"/>
          </w:tcPr>
          <w:p w:rsidR="004078C4" w:rsidRPr="004078C4" w:rsidRDefault="004078C4" w:rsidP="004078C4">
            <w:pPr>
              <w:jc w:val="center"/>
              <w:rPr>
                <w:b/>
              </w:rPr>
            </w:pPr>
            <w:r w:rsidRPr="004078C4">
              <w:rPr>
                <w:b/>
              </w:rPr>
              <w:t>Singular</w:t>
            </w:r>
          </w:p>
        </w:tc>
        <w:tc>
          <w:tcPr>
            <w:tcW w:w="3400" w:type="dxa"/>
          </w:tcPr>
          <w:p w:rsidR="004078C4" w:rsidRPr="004078C4" w:rsidRDefault="004078C4" w:rsidP="004078C4">
            <w:pPr>
              <w:jc w:val="center"/>
              <w:rPr>
                <w:b/>
              </w:rPr>
            </w:pPr>
            <w:r w:rsidRPr="004078C4">
              <w:rPr>
                <w:b/>
              </w:rPr>
              <w:t>Plural</w:t>
            </w:r>
          </w:p>
        </w:tc>
      </w:tr>
      <w:tr w:rsidR="004078C4" w:rsidTr="00407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tcW w:w="1384" w:type="dxa"/>
          </w:tcPr>
          <w:p w:rsidR="004078C4" w:rsidRDefault="004078C4" w:rsidP="004078C4">
            <w:pPr>
              <w:jc w:val="left"/>
            </w:pPr>
            <w:r>
              <w:t>1. P.</w:t>
            </w:r>
          </w:p>
        </w:tc>
        <w:tc>
          <w:tcPr>
            <w:tcW w:w="3400" w:type="dxa"/>
          </w:tcPr>
          <w:p w:rsidR="004078C4" w:rsidRDefault="004078C4" w:rsidP="004078C4">
            <w:pPr>
              <w:jc w:val="left"/>
            </w:pPr>
          </w:p>
        </w:tc>
        <w:tc>
          <w:tcPr>
            <w:tcW w:w="3400" w:type="dxa"/>
          </w:tcPr>
          <w:p w:rsidR="004078C4" w:rsidRDefault="004078C4" w:rsidP="004078C4">
            <w:pPr>
              <w:jc w:val="left"/>
            </w:pPr>
          </w:p>
        </w:tc>
      </w:tr>
      <w:tr w:rsidR="004078C4" w:rsidTr="00407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1384" w:type="dxa"/>
          </w:tcPr>
          <w:p w:rsidR="004078C4" w:rsidRDefault="004078C4" w:rsidP="004078C4">
            <w:pPr>
              <w:jc w:val="left"/>
            </w:pPr>
            <w:r>
              <w:t>2. P.</w:t>
            </w:r>
          </w:p>
        </w:tc>
        <w:tc>
          <w:tcPr>
            <w:tcW w:w="3400" w:type="dxa"/>
          </w:tcPr>
          <w:p w:rsidR="004078C4" w:rsidRDefault="004078C4" w:rsidP="004078C4">
            <w:pPr>
              <w:jc w:val="left"/>
            </w:pPr>
            <w:bookmarkStart w:id="0" w:name="_GoBack"/>
            <w:bookmarkEnd w:id="0"/>
          </w:p>
        </w:tc>
        <w:tc>
          <w:tcPr>
            <w:tcW w:w="3400" w:type="dxa"/>
          </w:tcPr>
          <w:p w:rsidR="004078C4" w:rsidRDefault="004078C4" w:rsidP="004078C4">
            <w:pPr>
              <w:jc w:val="left"/>
            </w:pPr>
          </w:p>
        </w:tc>
      </w:tr>
      <w:tr w:rsidR="004078C4" w:rsidTr="00407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tcW w:w="1384" w:type="dxa"/>
          </w:tcPr>
          <w:p w:rsidR="004078C4" w:rsidRDefault="004078C4" w:rsidP="004078C4">
            <w:pPr>
              <w:jc w:val="left"/>
            </w:pPr>
            <w:r>
              <w:t>3. P.</w:t>
            </w:r>
          </w:p>
        </w:tc>
        <w:tc>
          <w:tcPr>
            <w:tcW w:w="3400" w:type="dxa"/>
          </w:tcPr>
          <w:p w:rsidR="004078C4" w:rsidRDefault="004078C4" w:rsidP="004078C4">
            <w:pPr>
              <w:jc w:val="left"/>
            </w:pPr>
          </w:p>
        </w:tc>
        <w:tc>
          <w:tcPr>
            <w:tcW w:w="3400" w:type="dxa"/>
          </w:tcPr>
          <w:p w:rsidR="004078C4" w:rsidRDefault="004078C4" w:rsidP="004078C4">
            <w:pPr>
              <w:jc w:val="left"/>
            </w:pPr>
          </w:p>
        </w:tc>
      </w:tr>
    </w:tbl>
    <w:p w:rsidR="004078C4" w:rsidRDefault="004078C4" w:rsidP="00DA3FA4"/>
    <w:sectPr w:rsidR="004078C4" w:rsidSect="00DA3FA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BD" w:rsidRDefault="003336BD" w:rsidP="004078C4">
      <w:r>
        <w:separator/>
      </w:r>
    </w:p>
  </w:endnote>
  <w:endnote w:type="continuationSeparator" w:id="0">
    <w:p w:rsidR="003336BD" w:rsidRDefault="003336BD" w:rsidP="0040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C4" w:rsidRDefault="004078C4">
    <w:pPr>
      <w:pStyle w:val="Fuzeile"/>
    </w:pPr>
    <w:r>
      <w:t>© Florian Hörtenhuemer</w:t>
    </w:r>
  </w:p>
  <w:p w:rsidR="004078C4" w:rsidRDefault="004078C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BD" w:rsidRDefault="003336BD" w:rsidP="004078C4">
      <w:r>
        <w:separator/>
      </w:r>
    </w:p>
  </w:footnote>
  <w:footnote w:type="continuationSeparator" w:id="0">
    <w:p w:rsidR="003336BD" w:rsidRDefault="003336BD" w:rsidP="0040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D2452"/>
    <w:multiLevelType w:val="hybridMultilevel"/>
    <w:tmpl w:val="E5AA3BBC"/>
    <w:lvl w:ilvl="0" w:tplc="F9F4B28A">
      <w:start w:val="1"/>
      <w:numFmt w:val="decimal"/>
      <w:pStyle w:val="Interpretationsfragen"/>
      <w:lvlText w:val="%1."/>
      <w:lvlJc w:val="left"/>
      <w:pPr>
        <w:ind w:left="3560" w:hanging="360"/>
      </w:pPr>
    </w:lvl>
    <w:lvl w:ilvl="1" w:tplc="0C070019">
      <w:start w:val="1"/>
      <w:numFmt w:val="lowerLetter"/>
      <w:lvlText w:val="%2."/>
      <w:lvlJc w:val="left"/>
      <w:pPr>
        <w:ind w:left="4280" w:hanging="360"/>
      </w:pPr>
    </w:lvl>
    <w:lvl w:ilvl="2" w:tplc="0C07001B" w:tentative="1">
      <w:start w:val="1"/>
      <w:numFmt w:val="lowerRoman"/>
      <w:lvlText w:val="%3."/>
      <w:lvlJc w:val="right"/>
      <w:pPr>
        <w:ind w:left="5000" w:hanging="180"/>
      </w:pPr>
    </w:lvl>
    <w:lvl w:ilvl="3" w:tplc="0C07000F" w:tentative="1">
      <w:start w:val="1"/>
      <w:numFmt w:val="decimal"/>
      <w:lvlText w:val="%4."/>
      <w:lvlJc w:val="left"/>
      <w:pPr>
        <w:ind w:left="5720" w:hanging="360"/>
      </w:pPr>
    </w:lvl>
    <w:lvl w:ilvl="4" w:tplc="0C070019" w:tentative="1">
      <w:start w:val="1"/>
      <w:numFmt w:val="lowerLetter"/>
      <w:lvlText w:val="%5."/>
      <w:lvlJc w:val="left"/>
      <w:pPr>
        <w:ind w:left="6440" w:hanging="360"/>
      </w:pPr>
    </w:lvl>
    <w:lvl w:ilvl="5" w:tplc="0C07001B" w:tentative="1">
      <w:start w:val="1"/>
      <w:numFmt w:val="lowerRoman"/>
      <w:lvlText w:val="%6."/>
      <w:lvlJc w:val="right"/>
      <w:pPr>
        <w:ind w:left="7160" w:hanging="180"/>
      </w:pPr>
    </w:lvl>
    <w:lvl w:ilvl="6" w:tplc="0C07000F" w:tentative="1">
      <w:start w:val="1"/>
      <w:numFmt w:val="decimal"/>
      <w:lvlText w:val="%7."/>
      <w:lvlJc w:val="left"/>
      <w:pPr>
        <w:ind w:left="7880" w:hanging="360"/>
      </w:pPr>
    </w:lvl>
    <w:lvl w:ilvl="7" w:tplc="0C070019" w:tentative="1">
      <w:start w:val="1"/>
      <w:numFmt w:val="lowerLetter"/>
      <w:lvlText w:val="%8."/>
      <w:lvlJc w:val="left"/>
      <w:pPr>
        <w:ind w:left="8600" w:hanging="360"/>
      </w:pPr>
    </w:lvl>
    <w:lvl w:ilvl="8" w:tplc="0C07001B" w:tentative="1">
      <w:start w:val="1"/>
      <w:numFmt w:val="lowerRoman"/>
      <w:lvlText w:val="%9."/>
      <w:lvlJc w:val="right"/>
      <w:pPr>
        <w:ind w:left="93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A4"/>
    <w:rsid w:val="001911CB"/>
    <w:rsid w:val="003336BD"/>
    <w:rsid w:val="003B4DB5"/>
    <w:rsid w:val="004078C4"/>
    <w:rsid w:val="00463875"/>
    <w:rsid w:val="00607565"/>
    <w:rsid w:val="00677B79"/>
    <w:rsid w:val="00736B04"/>
    <w:rsid w:val="00813FDF"/>
    <w:rsid w:val="008669A8"/>
    <w:rsid w:val="009450C5"/>
    <w:rsid w:val="00DA3FA4"/>
    <w:rsid w:val="00E34895"/>
    <w:rsid w:val="00E83AF2"/>
    <w:rsid w:val="00EF685F"/>
    <w:rsid w:val="00F4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36"/>
        <w:szCs w:val="36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3FA4"/>
    <w:pPr>
      <w:jc w:val="both"/>
    </w:pPr>
    <w:rPr>
      <w:rFonts w:ascii="Palatino Linotype" w:hAnsi="Palatino Linotype"/>
      <w:sz w:val="28"/>
      <w:szCs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3FA4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69A8"/>
    <w:pPr>
      <w:keepNext/>
      <w:spacing w:before="240" w:after="60"/>
      <w:outlineLvl w:val="1"/>
    </w:pPr>
    <w:rPr>
      <w:rFonts w:eastAsiaTheme="majorEastAsia" w:cs="Calibri"/>
      <w:b/>
      <w:bCs/>
      <w:i/>
      <w:iCs/>
      <w:color w:val="C00000"/>
      <w:lang w:val="de-DE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69A8"/>
    <w:pPr>
      <w:outlineLvl w:val="2"/>
    </w:pPr>
    <w:rPr>
      <w:rFonts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Lsungstabelle">
    <w:name w:val="Lösungstabelle"/>
    <w:basedOn w:val="NormaleTabelle"/>
    <w:uiPriority w:val="99"/>
    <w:rsid w:val="00E83AF2"/>
    <w:rPr>
      <w:szCs w:val="22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  <w:vAlign w:val="center"/>
    </w:tcPr>
    <w:tblStylePr w:type="band1Vert">
      <w:rPr>
        <w:rFonts w:ascii="Palatino Linotype" w:hAnsi="Palatino Linotype"/>
        <w:sz w:val="24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="Palatino Linotype" w:hAnsi="Palatino Linotype"/>
        <w:sz w:val="24"/>
      </w:rPr>
    </w:tblStylePr>
    <w:tblStylePr w:type="band2Horz">
      <w:rPr>
        <w:rFonts w:ascii="Palatino Linotype" w:hAnsi="Palatino Linotype"/>
        <w:sz w:val="24"/>
      </w:rPr>
      <w:tblPr/>
      <w:tcPr>
        <w:shd w:val="clear" w:color="auto" w:fill="FFFFFF" w:themeFill="background1"/>
      </w:tcPr>
    </w:tblStylePr>
  </w:style>
  <w:style w:type="paragraph" w:customStyle="1" w:styleId="Aufgabenstellung">
    <w:name w:val="Aufgabenstellung"/>
    <w:basedOn w:val="Standard"/>
    <w:qFormat/>
    <w:rsid w:val="008669A8"/>
    <w:pPr>
      <w:spacing w:after="120"/>
      <w:contextualSpacing/>
    </w:pPr>
    <w:rPr>
      <w:i/>
    </w:rPr>
  </w:style>
  <w:style w:type="paragraph" w:customStyle="1" w:styleId="Itembersetzung">
    <w:name w:val="Item_Übersetzung"/>
    <w:basedOn w:val="Standard"/>
    <w:qFormat/>
    <w:rsid w:val="00E83AF2"/>
    <w:pPr>
      <w:shd w:val="clear" w:color="auto" w:fill="FFFFFF"/>
      <w:autoSpaceDE w:val="0"/>
      <w:autoSpaceDN w:val="0"/>
      <w:adjustRightInd w:val="0"/>
      <w:ind w:left="426"/>
    </w:pPr>
    <w:rPr>
      <w:color w:val="0000CC"/>
    </w:rPr>
  </w:style>
  <w:style w:type="paragraph" w:customStyle="1" w:styleId="Item">
    <w:name w:val="Item"/>
    <w:basedOn w:val="Standard"/>
    <w:link w:val="ItemZchn"/>
    <w:qFormat/>
    <w:rsid w:val="008669A8"/>
    <w:pPr>
      <w:tabs>
        <w:tab w:val="left" w:pos="567"/>
      </w:tabs>
      <w:ind w:left="567" w:hanging="567"/>
      <w:jc w:val="left"/>
    </w:pPr>
    <w:rPr>
      <w:szCs w:val="24"/>
      <w:lang w:val="fr-FR" w:eastAsia="de-AT"/>
    </w:rPr>
  </w:style>
  <w:style w:type="character" w:customStyle="1" w:styleId="ImSatzLoesung">
    <w:name w:val="Im_Satz_Loesung"/>
    <w:basedOn w:val="Absatz-Standardschriftart"/>
    <w:uiPriority w:val="1"/>
    <w:qFormat/>
    <w:rsid w:val="00E83AF2"/>
    <w:rPr>
      <w:color w:val="C00000"/>
      <w:szCs w:val="24"/>
    </w:rPr>
  </w:style>
  <w:style w:type="paragraph" w:customStyle="1" w:styleId="TextLsung">
    <w:name w:val="Text_Lösung"/>
    <w:basedOn w:val="Standard"/>
    <w:qFormat/>
    <w:rsid w:val="00E83AF2"/>
    <w:rPr>
      <w:color w:val="C00000"/>
    </w:rPr>
  </w:style>
  <w:style w:type="paragraph" w:customStyle="1" w:styleId="TextUebersetzung">
    <w:name w:val="Text_Uebersetzung"/>
    <w:basedOn w:val="Itembersetzung"/>
    <w:qFormat/>
    <w:rsid w:val="00E83AF2"/>
    <w:pPr>
      <w:ind w:left="0"/>
    </w:pPr>
  </w:style>
  <w:style w:type="paragraph" w:customStyle="1" w:styleId="ImSatzbersetzung">
    <w:name w:val="Im_Satz_Übersetzung"/>
    <w:basedOn w:val="Standard"/>
    <w:link w:val="ImSatzbersetzungZchn"/>
    <w:qFormat/>
    <w:rsid w:val="00E83AF2"/>
    <w:rPr>
      <w:color w:val="0000CC"/>
    </w:rPr>
  </w:style>
  <w:style w:type="character" w:customStyle="1" w:styleId="ImSatzbersetzungZchn">
    <w:name w:val="Im_Satz_Übersetzung Zchn"/>
    <w:basedOn w:val="Absatz-Standardschriftart"/>
    <w:link w:val="ImSatzbersetzung"/>
    <w:rsid w:val="00E83AF2"/>
    <w:rPr>
      <w:rFonts w:ascii="Palatino Linotype" w:hAnsi="Palatino Linotype" w:cs="Calibri"/>
      <w:color w:val="0000CC"/>
      <w:sz w:val="24"/>
      <w:szCs w:val="22"/>
    </w:rPr>
  </w:style>
  <w:style w:type="paragraph" w:customStyle="1" w:styleId="ItemLsung">
    <w:name w:val="Item_Lösung"/>
    <w:basedOn w:val="Item"/>
    <w:qFormat/>
    <w:rsid w:val="00E83AF2"/>
    <w:pPr>
      <w:ind w:firstLine="0"/>
    </w:pPr>
    <w:rPr>
      <w:color w:val="C00000"/>
    </w:rPr>
  </w:style>
  <w:style w:type="paragraph" w:customStyle="1" w:styleId="Satz">
    <w:name w:val="Satz"/>
    <w:basedOn w:val="Standard"/>
    <w:qFormat/>
    <w:rsid w:val="003B4DB5"/>
    <w:pPr>
      <w:shd w:val="clear" w:color="auto" w:fill="FFFFFF"/>
      <w:autoSpaceDE w:val="0"/>
      <w:autoSpaceDN w:val="0"/>
      <w:adjustRightInd w:val="0"/>
      <w:jc w:val="left"/>
    </w:pPr>
    <w:rPr>
      <w:color w:val="000000"/>
      <w:szCs w:val="24"/>
      <w:lang w:val="de-DE"/>
    </w:rPr>
  </w:style>
  <w:style w:type="paragraph" w:customStyle="1" w:styleId="Satzbersetzung">
    <w:name w:val="Satz_Übersetzung"/>
    <w:basedOn w:val="Satz"/>
    <w:qFormat/>
    <w:rsid w:val="00E83AF2"/>
    <w:pPr>
      <w:spacing w:after="40"/>
    </w:pPr>
    <w:rPr>
      <w:color w:val="0000CC"/>
    </w:rPr>
  </w:style>
  <w:style w:type="paragraph" w:customStyle="1" w:styleId="SatzLoesung">
    <w:name w:val="Satz_Loesung"/>
    <w:basedOn w:val="Standard"/>
    <w:qFormat/>
    <w:rsid w:val="00E83AF2"/>
    <w:pPr>
      <w:shd w:val="clear" w:color="auto" w:fill="FFFFFF"/>
    </w:pPr>
    <w:rPr>
      <w:color w:val="C00000"/>
    </w:rPr>
  </w:style>
  <w:style w:type="character" w:customStyle="1" w:styleId="berschrift1Zchn">
    <w:name w:val="Überschrift 1 Zchn"/>
    <w:link w:val="berschrift1"/>
    <w:uiPriority w:val="9"/>
    <w:rsid w:val="00DA3FA4"/>
    <w:rPr>
      <w:rFonts w:ascii="Palatino Linotype" w:eastAsiaTheme="majorEastAsia" w:hAnsi="Palatino Linotype" w:cstheme="majorBidi"/>
      <w:b/>
      <w:bCs/>
      <w:sz w:val="32"/>
      <w:szCs w:val="28"/>
    </w:rPr>
  </w:style>
  <w:style w:type="character" w:customStyle="1" w:styleId="berschrift3Zchn">
    <w:name w:val="Überschrift 3 Zchn"/>
    <w:link w:val="berschrift3"/>
    <w:uiPriority w:val="9"/>
    <w:rsid w:val="008669A8"/>
    <w:rPr>
      <w:rFonts w:ascii="Calibri" w:eastAsia="Calibri" w:hAnsi="Calibri" w:cstheme="majorBidi"/>
      <w:b/>
      <w:sz w:val="36"/>
      <w:szCs w:val="22"/>
      <w:lang w:val="it-IT"/>
    </w:rPr>
  </w:style>
  <w:style w:type="character" w:customStyle="1" w:styleId="berschrift2Zchn">
    <w:name w:val="Überschrift 2 Zchn"/>
    <w:link w:val="berschrift2"/>
    <w:uiPriority w:val="9"/>
    <w:rsid w:val="008669A8"/>
    <w:rPr>
      <w:rFonts w:ascii="Calibri" w:eastAsiaTheme="majorEastAsia" w:hAnsi="Calibri" w:cs="Calibri"/>
      <w:b/>
      <w:bCs/>
      <w:i/>
      <w:iCs/>
      <w:color w:val="C00000"/>
      <w:sz w:val="36"/>
      <w:szCs w:val="28"/>
      <w:lang w:val="de-DE"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8669A8"/>
    <w:pPr>
      <w:tabs>
        <w:tab w:val="left" w:pos="3969"/>
      </w:tabs>
    </w:pPr>
    <w:rPr>
      <w:sz w:val="22"/>
      <w:szCs w:val="20"/>
    </w:rPr>
  </w:style>
  <w:style w:type="character" w:customStyle="1" w:styleId="FunotentextZchn">
    <w:name w:val="Fußnotentext Zchn"/>
    <w:link w:val="Funotentext"/>
    <w:uiPriority w:val="99"/>
    <w:rsid w:val="008669A8"/>
    <w:rPr>
      <w:rFonts w:ascii="Calibri" w:eastAsia="Calibri" w:hAnsi="Calibri"/>
      <w:sz w:val="22"/>
      <w:szCs w:val="20"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8669A8"/>
    <w:pPr>
      <w:pBdr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jc w:val="right"/>
    </w:pPr>
    <w:rPr>
      <w:szCs w:val="24"/>
    </w:rPr>
  </w:style>
  <w:style w:type="character" w:customStyle="1" w:styleId="KopfzeileZchn">
    <w:name w:val="Kopfzeile Zchn"/>
    <w:link w:val="Kopfzeile"/>
    <w:uiPriority w:val="99"/>
    <w:rsid w:val="008669A8"/>
    <w:rPr>
      <w:rFonts w:ascii="Calibri" w:eastAsia="Calibri" w:hAnsi="Calibri"/>
      <w:sz w:val="28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8669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69A8"/>
    <w:rPr>
      <w:rFonts w:ascii="Calibri" w:eastAsia="Calibri" w:hAnsi="Calibri"/>
      <w:sz w:val="36"/>
      <w:szCs w:val="22"/>
      <w:lang w:val="it-IT"/>
    </w:rPr>
  </w:style>
  <w:style w:type="character" w:styleId="Funotenzeichen">
    <w:name w:val="footnote reference"/>
    <w:uiPriority w:val="99"/>
    <w:unhideWhenUsed/>
    <w:rsid w:val="008669A8"/>
    <w:rPr>
      <w:vertAlign w:val="superscript"/>
    </w:rPr>
  </w:style>
  <w:style w:type="character" w:styleId="Endnotenzeichen">
    <w:name w:val="endnote reference"/>
    <w:uiPriority w:val="99"/>
    <w:semiHidden/>
    <w:unhideWhenUsed/>
    <w:rsid w:val="008669A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669A8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8669A8"/>
    <w:rPr>
      <w:rFonts w:ascii="Calibri" w:eastAsia="Calibri" w:hAnsi="Calibri"/>
      <w:sz w:val="20"/>
      <w:szCs w:val="20"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69A8"/>
    <w:rPr>
      <w:rFonts w:ascii="Tahoma" w:eastAsia="Calibri" w:hAnsi="Tahoma" w:cs="Tahoma"/>
      <w:sz w:val="16"/>
      <w:szCs w:val="16"/>
      <w:lang w:val="it-IT"/>
    </w:rPr>
  </w:style>
  <w:style w:type="table" w:styleId="Tabellenraster">
    <w:name w:val="Table Grid"/>
    <w:basedOn w:val="NormaleTabelle"/>
    <w:uiPriority w:val="59"/>
    <w:rsid w:val="003B4DB5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3B4DB5"/>
    <w:rPr>
      <w:color w:val="000000" w:themeColor="text1" w:themeShade="BF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ItemZchn">
    <w:name w:val="Item Zchn"/>
    <w:basedOn w:val="Absatz-Standardschriftart"/>
    <w:link w:val="Item"/>
    <w:rsid w:val="008669A8"/>
    <w:rPr>
      <w:rFonts w:ascii="Calibri" w:eastAsia="Calibri" w:hAnsi="Calibri"/>
      <w:sz w:val="36"/>
      <w:lang w:val="fr-FR" w:eastAsia="de-AT"/>
    </w:rPr>
  </w:style>
  <w:style w:type="character" w:customStyle="1" w:styleId="ImSatzLoesungZchn">
    <w:name w:val="Im_Satz_Loesung Zchn"/>
    <w:basedOn w:val="ItemZchn"/>
    <w:rsid w:val="003B4DB5"/>
    <w:rPr>
      <w:rFonts w:ascii="Palatino Linotype" w:eastAsia="Times New Roman" w:hAnsi="Palatino Linotype" w:cs="Times New Roman"/>
      <w:color w:val="C00000"/>
      <w:sz w:val="24"/>
      <w:szCs w:val="24"/>
      <w:shd w:val="clear" w:color="auto" w:fill="FFFFFF"/>
      <w:lang w:val="de-DE" w:eastAsia="de-AT"/>
    </w:rPr>
  </w:style>
  <w:style w:type="table" w:customStyle="1" w:styleId="TabelleLoesungComputer">
    <w:name w:val="Tabelle_Loesung_Computer"/>
    <w:basedOn w:val="NormaleTabelle"/>
    <w:uiPriority w:val="99"/>
    <w:rsid w:val="001911CB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pPr>
        <w:wordWrap/>
        <w:spacing w:beforeLines="0" w:before="0" w:beforeAutospacing="0" w:afterLines="0" w:after="0" w:afterAutospacing="0" w:line="240" w:lineRule="auto"/>
        <w:ind w:firstLineChars="0" w:firstLine="0"/>
      </w:pPr>
      <w:rPr>
        <w:rFonts w:ascii="Palatino Linotype" w:hAnsi="Palatino Linotype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firstLineChars="0" w:firstLine="0"/>
        <w:jc w:val="left"/>
      </w:pPr>
      <w:rPr>
        <w:rFonts w:ascii="Palatino Linotype" w:hAnsi="Palatino Linotype"/>
        <w:sz w:val="24"/>
      </w:rPr>
      <w:tblPr/>
      <w:tcPr>
        <w:vAlign w:val="center"/>
      </w:tcPr>
    </w:tblStylePr>
  </w:style>
  <w:style w:type="table" w:customStyle="1" w:styleId="TabelleLoesungmitKopfzeile">
    <w:name w:val="Tabelle_Loesung_mit_Kopfzeile"/>
    <w:basedOn w:val="NormaleTabelle"/>
    <w:uiPriority w:val="99"/>
    <w:rsid w:val="001911CB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rPr>
        <w:rFonts w:ascii="Palatino Linotype" w:hAnsi="Palatino Linotype"/>
        <w:sz w:val="24"/>
      </w:rPr>
      <w:tblPr/>
      <w:tcPr>
        <w:shd w:val="clear" w:color="auto" w:fill="D9D9D9" w:themeFill="background1" w:themeFillShade="D9"/>
      </w:tcPr>
    </w:tblStylePr>
    <w:tblStylePr w:type="band1Horz">
      <w:rPr>
        <w:rFonts w:ascii="Palatino Linotype" w:hAnsi="Palatino Linotype"/>
        <w:sz w:val="24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Palatino Linotype" w:hAnsi="Palatino Linotype"/>
        <w:sz w:val="24"/>
      </w:rPr>
      <w:tblPr/>
      <w:tcPr>
        <w:shd w:val="clear" w:color="auto" w:fill="D9D9D9" w:themeFill="background1" w:themeFillShade="D9"/>
      </w:tcPr>
    </w:tblStylePr>
  </w:style>
  <w:style w:type="paragraph" w:customStyle="1" w:styleId="Lsung">
    <w:name w:val="Lösung"/>
    <w:basedOn w:val="Standard"/>
    <w:qFormat/>
    <w:rsid w:val="008669A8"/>
    <w:pPr>
      <w:ind w:left="567"/>
      <w:jc w:val="left"/>
    </w:pPr>
    <w:rPr>
      <w:color w:val="C00000"/>
      <w:szCs w:val="24"/>
      <w:lang w:eastAsia="de-AT"/>
    </w:rPr>
  </w:style>
  <w:style w:type="table" w:customStyle="1" w:styleId="Tabelle">
    <w:name w:val="Tabelle"/>
    <w:basedOn w:val="NormaleTabelle"/>
    <w:uiPriority w:val="99"/>
    <w:rsid w:val="008669A8"/>
    <w:rPr>
      <w:rFonts w:eastAsia="Calibri"/>
      <w:szCs w:val="20"/>
      <w:lang w:eastAsia="de-A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andzwischenTabellen">
    <w:name w:val="Abstand zwischen Tabellen"/>
    <w:basedOn w:val="Standard"/>
    <w:qFormat/>
    <w:rsid w:val="008669A8"/>
    <w:rPr>
      <w:rFonts w:eastAsia="Times New Roman"/>
      <w:sz w:val="4"/>
      <w:szCs w:val="4"/>
    </w:rPr>
  </w:style>
  <w:style w:type="paragraph" w:customStyle="1" w:styleId="ErklrenderText">
    <w:name w:val="Erklärender Text"/>
    <w:basedOn w:val="Standard"/>
    <w:qFormat/>
    <w:rsid w:val="008669A8"/>
    <w:rPr>
      <w:rFonts w:cs="Arial"/>
      <w:i/>
      <w:iCs/>
      <w:color w:val="C00000"/>
      <w:szCs w:val="24"/>
      <w:lang w:val="de-DE" w:eastAsia="de-AT"/>
    </w:rPr>
  </w:style>
  <w:style w:type="paragraph" w:customStyle="1" w:styleId="Zwischentext">
    <w:name w:val="Zwischentext"/>
    <w:basedOn w:val="Standard"/>
    <w:qFormat/>
    <w:rsid w:val="008669A8"/>
    <w:pPr>
      <w:spacing w:before="40" w:after="40"/>
    </w:pPr>
    <w:rPr>
      <w:i/>
      <w:sz w:val="24"/>
      <w:szCs w:val="24"/>
      <w:lang w:val="de-DE" w:eastAsia="de-AT"/>
    </w:rPr>
  </w:style>
  <w:style w:type="paragraph" w:customStyle="1" w:styleId="Einleitung">
    <w:name w:val="Einleitung"/>
    <w:basedOn w:val="Standard"/>
    <w:qFormat/>
    <w:rsid w:val="008669A8"/>
    <w:pPr>
      <w:spacing w:after="40"/>
    </w:pPr>
    <w:rPr>
      <w:i/>
      <w:szCs w:val="24"/>
      <w:lang w:val="de-DE" w:eastAsia="de-AT"/>
    </w:rPr>
  </w:style>
  <w:style w:type="paragraph" w:customStyle="1" w:styleId="Funotenwiederholung">
    <w:name w:val="Fußnotenwiederholung"/>
    <w:basedOn w:val="Standard"/>
    <w:link w:val="FunotenwiederholungZchn"/>
    <w:qFormat/>
    <w:rsid w:val="008669A8"/>
    <w:rPr>
      <w:sz w:val="24"/>
      <w:szCs w:val="24"/>
      <w:vertAlign w:val="superscript"/>
      <w:lang w:val="de-DE" w:eastAsia="de-AT"/>
    </w:rPr>
  </w:style>
  <w:style w:type="character" w:customStyle="1" w:styleId="FunotenwiederholungZchn">
    <w:name w:val="Fußnotenwiederholung Zchn"/>
    <w:link w:val="Funotenwiederholung"/>
    <w:rsid w:val="008669A8"/>
    <w:rPr>
      <w:rFonts w:ascii="Calibri" w:eastAsia="Calibri" w:hAnsi="Calibri" w:cs="Times New Roman"/>
      <w:vertAlign w:val="superscript"/>
      <w:lang w:val="de-DE" w:eastAsia="de-AT"/>
    </w:rPr>
  </w:style>
  <w:style w:type="paragraph" w:customStyle="1" w:styleId="Textberschrift">
    <w:name w:val="Text_Überschrift"/>
    <w:basedOn w:val="Standard"/>
    <w:qFormat/>
    <w:rsid w:val="008669A8"/>
    <w:pPr>
      <w:spacing w:after="60"/>
      <w:jc w:val="left"/>
    </w:pPr>
    <w:rPr>
      <w:b/>
      <w:noProof/>
      <w:lang w:eastAsia="de-AT"/>
    </w:rPr>
  </w:style>
  <w:style w:type="paragraph" w:customStyle="1" w:styleId="Interpretationsfragen">
    <w:name w:val="Interpretationsfragen"/>
    <w:basedOn w:val="Standard"/>
    <w:qFormat/>
    <w:rsid w:val="008669A8"/>
    <w:pPr>
      <w:numPr>
        <w:numId w:val="2"/>
      </w:numPr>
      <w:tabs>
        <w:tab w:val="left" w:pos="284"/>
      </w:tabs>
      <w:spacing w:after="40"/>
    </w:pPr>
    <w:rPr>
      <w:sz w:val="24"/>
      <w:szCs w:val="24"/>
      <w:lang w:val="de-DE" w:eastAsia="de-AT"/>
    </w:rPr>
  </w:style>
  <w:style w:type="paragraph" w:customStyle="1" w:styleId="Hochstellung">
    <w:name w:val="Hochstellung"/>
    <w:basedOn w:val="Standard"/>
    <w:next w:val="Standard"/>
    <w:link w:val="HochstellungZchn"/>
    <w:rsid w:val="008669A8"/>
    <w:pPr>
      <w:widowControl w:val="0"/>
      <w:autoSpaceDE w:val="0"/>
      <w:autoSpaceDN w:val="0"/>
      <w:adjustRightInd w:val="0"/>
      <w:jc w:val="left"/>
    </w:pPr>
    <w:rPr>
      <w:rFonts w:asciiTheme="minorHAnsi" w:eastAsia="Times New Roman" w:hAnsiTheme="minorHAnsi" w:cs="Arial"/>
      <w:sz w:val="24"/>
      <w:szCs w:val="24"/>
      <w:vertAlign w:val="superscript"/>
      <w:lang w:eastAsia="de-AT"/>
    </w:rPr>
  </w:style>
  <w:style w:type="character" w:customStyle="1" w:styleId="HochstellungZchn">
    <w:name w:val="Hochstellung Zchn"/>
    <w:basedOn w:val="Absatz-Standardschriftart"/>
    <w:link w:val="Hochstellung"/>
    <w:rsid w:val="008669A8"/>
    <w:rPr>
      <w:rFonts w:asciiTheme="minorHAnsi" w:eastAsia="Times New Roman" w:hAnsiTheme="minorHAnsi" w:cs="Arial"/>
      <w:vertAlign w:val="superscript"/>
      <w:lang w:eastAsia="de-AT"/>
    </w:rPr>
  </w:style>
  <w:style w:type="paragraph" w:customStyle="1" w:styleId="Wortvorrat">
    <w:name w:val="Wortvorrat"/>
    <w:basedOn w:val="Standard"/>
    <w:qFormat/>
    <w:rsid w:val="008669A8"/>
    <w:pPr>
      <w:spacing w:after="120"/>
    </w:pPr>
  </w:style>
  <w:style w:type="table" w:customStyle="1" w:styleId="TabelleLosungComputer">
    <w:name w:val="Tabelle_Loösung_Computer"/>
    <w:basedOn w:val="NormaleTabelle"/>
    <w:uiPriority w:val="99"/>
    <w:qFormat/>
    <w:rsid w:val="008669A8"/>
    <w:rPr>
      <w:rFonts w:eastAsia="Calibri"/>
      <w:sz w:val="20"/>
      <w:szCs w:val="20"/>
      <w:lang w:eastAsia="de-AT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Theme="minorHAnsi" w:hAnsiTheme="minorHAnsi"/>
        <w:sz w:val="36"/>
      </w:rPr>
      <w:tblPr/>
      <w:tcPr>
        <w:shd w:val="clear" w:color="auto" w:fill="D9D9D9" w:themeFill="background1" w:themeFillShade="D9"/>
        <w:vAlign w:val="center"/>
      </w:tcPr>
    </w:tblStylePr>
    <w:tblStylePr w:type="band2Horz">
      <w:rPr>
        <w:rFonts w:asciiTheme="minorHAnsi" w:hAnsiTheme="minorHAnsi"/>
        <w:sz w:val="36"/>
      </w:rPr>
      <w:tblPr/>
      <w:tcPr>
        <w:shd w:val="clear" w:color="auto" w:fill="D9D9D9" w:themeFill="background1" w:themeFillShade="D9"/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669A8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8669A8"/>
    <w:rPr>
      <w:rFonts w:ascii="Consolas" w:eastAsia="Calibri" w:hAnsi="Consolas" w:cs="Times New Roman"/>
      <w:sz w:val="21"/>
      <w:szCs w:val="21"/>
      <w:lang w:val="it-IT"/>
    </w:rPr>
  </w:style>
  <w:style w:type="paragraph" w:customStyle="1" w:styleId="a">
    <w:uiPriority w:val="59"/>
    <w:rsid w:val="008669A8"/>
    <w:rPr>
      <w:rFonts w:eastAsia="Calibri"/>
      <w:sz w:val="32"/>
      <w:szCs w:val="20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36"/>
        <w:szCs w:val="36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3FA4"/>
    <w:pPr>
      <w:jc w:val="both"/>
    </w:pPr>
    <w:rPr>
      <w:rFonts w:ascii="Palatino Linotype" w:hAnsi="Palatino Linotype"/>
      <w:sz w:val="28"/>
      <w:szCs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3FA4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69A8"/>
    <w:pPr>
      <w:keepNext/>
      <w:spacing w:before="240" w:after="60"/>
      <w:outlineLvl w:val="1"/>
    </w:pPr>
    <w:rPr>
      <w:rFonts w:eastAsiaTheme="majorEastAsia" w:cs="Calibri"/>
      <w:b/>
      <w:bCs/>
      <w:i/>
      <w:iCs/>
      <w:color w:val="C00000"/>
      <w:lang w:val="de-DE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69A8"/>
    <w:pPr>
      <w:outlineLvl w:val="2"/>
    </w:pPr>
    <w:rPr>
      <w:rFonts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Lsungstabelle">
    <w:name w:val="Lösungstabelle"/>
    <w:basedOn w:val="NormaleTabelle"/>
    <w:uiPriority w:val="99"/>
    <w:rsid w:val="00E83AF2"/>
    <w:rPr>
      <w:szCs w:val="22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  <w:vAlign w:val="center"/>
    </w:tcPr>
    <w:tblStylePr w:type="band1Vert">
      <w:rPr>
        <w:rFonts w:ascii="Palatino Linotype" w:hAnsi="Palatino Linotype"/>
        <w:sz w:val="24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="Palatino Linotype" w:hAnsi="Palatino Linotype"/>
        <w:sz w:val="24"/>
      </w:rPr>
    </w:tblStylePr>
    <w:tblStylePr w:type="band2Horz">
      <w:rPr>
        <w:rFonts w:ascii="Palatino Linotype" w:hAnsi="Palatino Linotype"/>
        <w:sz w:val="24"/>
      </w:rPr>
      <w:tblPr/>
      <w:tcPr>
        <w:shd w:val="clear" w:color="auto" w:fill="FFFFFF" w:themeFill="background1"/>
      </w:tcPr>
    </w:tblStylePr>
  </w:style>
  <w:style w:type="paragraph" w:customStyle="1" w:styleId="Aufgabenstellung">
    <w:name w:val="Aufgabenstellung"/>
    <w:basedOn w:val="Standard"/>
    <w:qFormat/>
    <w:rsid w:val="008669A8"/>
    <w:pPr>
      <w:spacing w:after="120"/>
      <w:contextualSpacing/>
    </w:pPr>
    <w:rPr>
      <w:i/>
    </w:rPr>
  </w:style>
  <w:style w:type="paragraph" w:customStyle="1" w:styleId="Itembersetzung">
    <w:name w:val="Item_Übersetzung"/>
    <w:basedOn w:val="Standard"/>
    <w:qFormat/>
    <w:rsid w:val="00E83AF2"/>
    <w:pPr>
      <w:shd w:val="clear" w:color="auto" w:fill="FFFFFF"/>
      <w:autoSpaceDE w:val="0"/>
      <w:autoSpaceDN w:val="0"/>
      <w:adjustRightInd w:val="0"/>
      <w:ind w:left="426"/>
    </w:pPr>
    <w:rPr>
      <w:color w:val="0000CC"/>
    </w:rPr>
  </w:style>
  <w:style w:type="paragraph" w:customStyle="1" w:styleId="Item">
    <w:name w:val="Item"/>
    <w:basedOn w:val="Standard"/>
    <w:link w:val="ItemZchn"/>
    <w:qFormat/>
    <w:rsid w:val="008669A8"/>
    <w:pPr>
      <w:tabs>
        <w:tab w:val="left" w:pos="567"/>
      </w:tabs>
      <w:ind w:left="567" w:hanging="567"/>
      <w:jc w:val="left"/>
    </w:pPr>
    <w:rPr>
      <w:szCs w:val="24"/>
      <w:lang w:val="fr-FR" w:eastAsia="de-AT"/>
    </w:rPr>
  </w:style>
  <w:style w:type="character" w:customStyle="1" w:styleId="ImSatzLoesung">
    <w:name w:val="Im_Satz_Loesung"/>
    <w:basedOn w:val="Absatz-Standardschriftart"/>
    <w:uiPriority w:val="1"/>
    <w:qFormat/>
    <w:rsid w:val="00E83AF2"/>
    <w:rPr>
      <w:color w:val="C00000"/>
      <w:szCs w:val="24"/>
    </w:rPr>
  </w:style>
  <w:style w:type="paragraph" w:customStyle="1" w:styleId="TextLsung">
    <w:name w:val="Text_Lösung"/>
    <w:basedOn w:val="Standard"/>
    <w:qFormat/>
    <w:rsid w:val="00E83AF2"/>
    <w:rPr>
      <w:color w:val="C00000"/>
    </w:rPr>
  </w:style>
  <w:style w:type="paragraph" w:customStyle="1" w:styleId="TextUebersetzung">
    <w:name w:val="Text_Uebersetzung"/>
    <w:basedOn w:val="Itembersetzung"/>
    <w:qFormat/>
    <w:rsid w:val="00E83AF2"/>
    <w:pPr>
      <w:ind w:left="0"/>
    </w:pPr>
  </w:style>
  <w:style w:type="paragraph" w:customStyle="1" w:styleId="ImSatzbersetzung">
    <w:name w:val="Im_Satz_Übersetzung"/>
    <w:basedOn w:val="Standard"/>
    <w:link w:val="ImSatzbersetzungZchn"/>
    <w:qFormat/>
    <w:rsid w:val="00E83AF2"/>
    <w:rPr>
      <w:color w:val="0000CC"/>
    </w:rPr>
  </w:style>
  <w:style w:type="character" w:customStyle="1" w:styleId="ImSatzbersetzungZchn">
    <w:name w:val="Im_Satz_Übersetzung Zchn"/>
    <w:basedOn w:val="Absatz-Standardschriftart"/>
    <w:link w:val="ImSatzbersetzung"/>
    <w:rsid w:val="00E83AF2"/>
    <w:rPr>
      <w:rFonts w:ascii="Palatino Linotype" w:hAnsi="Palatino Linotype" w:cs="Calibri"/>
      <w:color w:val="0000CC"/>
      <w:sz w:val="24"/>
      <w:szCs w:val="22"/>
    </w:rPr>
  </w:style>
  <w:style w:type="paragraph" w:customStyle="1" w:styleId="ItemLsung">
    <w:name w:val="Item_Lösung"/>
    <w:basedOn w:val="Item"/>
    <w:qFormat/>
    <w:rsid w:val="00E83AF2"/>
    <w:pPr>
      <w:ind w:firstLine="0"/>
    </w:pPr>
    <w:rPr>
      <w:color w:val="C00000"/>
    </w:rPr>
  </w:style>
  <w:style w:type="paragraph" w:customStyle="1" w:styleId="Satz">
    <w:name w:val="Satz"/>
    <w:basedOn w:val="Standard"/>
    <w:qFormat/>
    <w:rsid w:val="003B4DB5"/>
    <w:pPr>
      <w:shd w:val="clear" w:color="auto" w:fill="FFFFFF"/>
      <w:autoSpaceDE w:val="0"/>
      <w:autoSpaceDN w:val="0"/>
      <w:adjustRightInd w:val="0"/>
      <w:jc w:val="left"/>
    </w:pPr>
    <w:rPr>
      <w:color w:val="000000"/>
      <w:szCs w:val="24"/>
      <w:lang w:val="de-DE"/>
    </w:rPr>
  </w:style>
  <w:style w:type="paragraph" w:customStyle="1" w:styleId="Satzbersetzung">
    <w:name w:val="Satz_Übersetzung"/>
    <w:basedOn w:val="Satz"/>
    <w:qFormat/>
    <w:rsid w:val="00E83AF2"/>
    <w:pPr>
      <w:spacing w:after="40"/>
    </w:pPr>
    <w:rPr>
      <w:color w:val="0000CC"/>
    </w:rPr>
  </w:style>
  <w:style w:type="paragraph" w:customStyle="1" w:styleId="SatzLoesung">
    <w:name w:val="Satz_Loesung"/>
    <w:basedOn w:val="Standard"/>
    <w:qFormat/>
    <w:rsid w:val="00E83AF2"/>
    <w:pPr>
      <w:shd w:val="clear" w:color="auto" w:fill="FFFFFF"/>
    </w:pPr>
    <w:rPr>
      <w:color w:val="C00000"/>
    </w:rPr>
  </w:style>
  <w:style w:type="character" w:customStyle="1" w:styleId="berschrift1Zchn">
    <w:name w:val="Überschrift 1 Zchn"/>
    <w:link w:val="berschrift1"/>
    <w:uiPriority w:val="9"/>
    <w:rsid w:val="00DA3FA4"/>
    <w:rPr>
      <w:rFonts w:ascii="Palatino Linotype" w:eastAsiaTheme="majorEastAsia" w:hAnsi="Palatino Linotype" w:cstheme="majorBidi"/>
      <w:b/>
      <w:bCs/>
      <w:sz w:val="32"/>
      <w:szCs w:val="28"/>
    </w:rPr>
  </w:style>
  <w:style w:type="character" w:customStyle="1" w:styleId="berschrift3Zchn">
    <w:name w:val="Überschrift 3 Zchn"/>
    <w:link w:val="berschrift3"/>
    <w:uiPriority w:val="9"/>
    <w:rsid w:val="008669A8"/>
    <w:rPr>
      <w:rFonts w:ascii="Calibri" w:eastAsia="Calibri" w:hAnsi="Calibri" w:cstheme="majorBidi"/>
      <w:b/>
      <w:sz w:val="36"/>
      <w:szCs w:val="22"/>
      <w:lang w:val="it-IT"/>
    </w:rPr>
  </w:style>
  <w:style w:type="character" w:customStyle="1" w:styleId="berschrift2Zchn">
    <w:name w:val="Überschrift 2 Zchn"/>
    <w:link w:val="berschrift2"/>
    <w:uiPriority w:val="9"/>
    <w:rsid w:val="008669A8"/>
    <w:rPr>
      <w:rFonts w:ascii="Calibri" w:eastAsiaTheme="majorEastAsia" w:hAnsi="Calibri" w:cs="Calibri"/>
      <w:b/>
      <w:bCs/>
      <w:i/>
      <w:iCs/>
      <w:color w:val="C00000"/>
      <w:sz w:val="36"/>
      <w:szCs w:val="28"/>
      <w:lang w:val="de-DE"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8669A8"/>
    <w:pPr>
      <w:tabs>
        <w:tab w:val="left" w:pos="3969"/>
      </w:tabs>
    </w:pPr>
    <w:rPr>
      <w:sz w:val="22"/>
      <w:szCs w:val="20"/>
    </w:rPr>
  </w:style>
  <w:style w:type="character" w:customStyle="1" w:styleId="FunotentextZchn">
    <w:name w:val="Fußnotentext Zchn"/>
    <w:link w:val="Funotentext"/>
    <w:uiPriority w:val="99"/>
    <w:rsid w:val="008669A8"/>
    <w:rPr>
      <w:rFonts w:ascii="Calibri" w:eastAsia="Calibri" w:hAnsi="Calibri"/>
      <w:sz w:val="22"/>
      <w:szCs w:val="20"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8669A8"/>
    <w:pPr>
      <w:pBdr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jc w:val="right"/>
    </w:pPr>
    <w:rPr>
      <w:szCs w:val="24"/>
    </w:rPr>
  </w:style>
  <w:style w:type="character" w:customStyle="1" w:styleId="KopfzeileZchn">
    <w:name w:val="Kopfzeile Zchn"/>
    <w:link w:val="Kopfzeile"/>
    <w:uiPriority w:val="99"/>
    <w:rsid w:val="008669A8"/>
    <w:rPr>
      <w:rFonts w:ascii="Calibri" w:eastAsia="Calibri" w:hAnsi="Calibri"/>
      <w:sz w:val="28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8669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69A8"/>
    <w:rPr>
      <w:rFonts w:ascii="Calibri" w:eastAsia="Calibri" w:hAnsi="Calibri"/>
      <w:sz w:val="36"/>
      <w:szCs w:val="22"/>
      <w:lang w:val="it-IT"/>
    </w:rPr>
  </w:style>
  <w:style w:type="character" w:styleId="Funotenzeichen">
    <w:name w:val="footnote reference"/>
    <w:uiPriority w:val="99"/>
    <w:unhideWhenUsed/>
    <w:rsid w:val="008669A8"/>
    <w:rPr>
      <w:vertAlign w:val="superscript"/>
    </w:rPr>
  </w:style>
  <w:style w:type="character" w:styleId="Endnotenzeichen">
    <w:name w:val="endnote reference"/>
    <w:uiPriority w:val="99"/>
    <w:semiHidden/>
    <w:unhideWhenUsed/>
    <w:rsid w:val="008669A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669A8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8669A8"/>
    <w:rPr>
      <w:rFonts w:ascii="Calibri" w:eastAsia="Calibri" w:hAnsi="Calibri"/>
      <w:sz w:val="20"/>
      <w:szCs w:val="20"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69A8"/>
    <w:rPr>
      <w:rFonts w:ascii="Tahoma" w:eastAsia="Calibri" w:hAnsi="Tahoma" w:cs="Tahoma"/>
      <w:sz w:val="16"/>
      <w:szCs w:val="16"/>
      <w:lang w:val="it-IT"/>
    </w:rPr>
  </w:style>
  <w:style w:type="table" w:styleId="Tabellenraster">
    <w:name w:val="Table Grid"/>
    <w:basedOn w:val="NormaleTabelle"/>
    <w:uiPriority w:val="59"/>
    <w:rsid w:val="003B4DB5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3B4DB5"/>
    <w:rPr>
      <w:color w:val="000000" w:themeColor="text1" w:themeShade="BF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ItemZchn">
    <w:name w:val="Item Zchn"/>
    <w:basedOn w:val="Absatz-Standardschriftart"/>
    <w:link w:val="Item"/>
    <w:rsid w:val="008669A8"/>
    <w:rPr>
      <w:rFonts w:ascii="Calibri" w:eastAsia="Calibri" w:hAnsi="Calibri"/>
      <w:sz w:val="36"/>
      <w:lang w:val="fr-FR" w:eastAsia="de-AT"/>
    </w:rPr>
  </w:style>
  <w:style w:type="character" w:customStyle="1" w:styleId="ImSatzLoesungZchn">
    <w:name w:val="Im_Satz_Loesung Zchn"/>
    <w:basedOn w:val="ItemZchn"/>
    <w:rsid w:val="003B4DB5"/>
    <w:rPr>
      <w:rFonts w:ascii="Palatino Linotype" w:eastAsia="Times New Roman" w:hAnsi="Palatino Linotype" w:cs="Times New Roman"/>
      <w:color w:val="C00000"/>
      <w:sz w:val="24"/>
      <w:szCs w:val="24"/>
      <w:shd w:val="clear" w:color="auto" w:fill="FFFFFF"/>
      <w:lang w:val="de-DE" w:eastAsia="de-AT"/>
    </w:rPr>
  </w:style>
  <w:style w:type="table" w:customStyle="1" w:styleId="TabelleLoesungComputer">
    <w:name w:val="Tabelle_Loesung_Computer"/>
    <w:basedOn w:val="NormaleTabelle"/>
    <w:uiPriority w:val="99"/>
    <w:rsid w:val="001911CB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pPr>
        <w:wordWrap/>
        <w:spacing w:beforeLines="0" w:before="0" w:beforeAutospacing="0" w:afterLines="0" w:after="0" w:afterAutospacing="0" w:line="240" w:lineRule="auto"/>
        <w:ind w:firstLineChars="0" w:firstLine="0"/>
      </w:pPr>
      <w:rPr>
        <w:rFonts w:ascii="Palatino Linotype" w:hAnsi="Palatino Linotype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firstLineChars="0" w:firstLine="0"/>
        <w:jc w:val="left"/>
      </w:pPr>
      <w:rPr>
        <w:rFonts w:ascii="Palatino Linotype" w:hAnsi="Palatino Linotype"/>
        <w:sz w:val="24"/>
      </w:rPr>
      <w:tblPr/>
      <w:tcPr>
        <w:vAlign w:val="center"/>
      </w:tcPr>
    </w:tblStylePr>
  </w:style>
  <w:style w:type="table" w:customStyle="1" w:styleId="TabelleLoesungmitKopfzeile">
    <w:name w:val="Tabelle_Loesung_mit_Kopfzeile"/>
    <w:basedOn w:val="NormaleTabelle"/>
    <w:uiPriority w:val="99"/>
    <w:rsid w:val="001911CB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rPr>
        <w:rFonts w:ascii="Palatino Linotype" w:hAnsi="Palatino Linotype"/>
        <w:sz w:val="24"/>
      </w:rPr>
      <w:tblPr/>
      <w:tcPr>
        <w:shd w:val="clear" w:color="auto" w:fill="D9D9D9" w:themeFill="background1" w:themeFillShade="D9"/>
      </w:tcPr>
    </w:tblStylePr>
    <w:tblStylePr w:type="band1Horz">
      <w:rPr>
        <w:rFonts w:ascii="Palatino Linotype" w:hAnsi="Palatino Linotype"/>
        <w:sz w:val="24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Palatino Linotype" w:hAnsi="Palatino Linotype"/>
        <w:sz w:val="24"/>
      </w:rPr>
      <w:tblPr/>
      <w:tcPr>
        <w:shd w:val="clear" w:color="auto" w:fill="D9D9D9" w:themeFill="background1" w:themeFillShade="D9"/>
      </w:tcPr>
    </w:tblStylePr>
  </w:style>
  <w:style w:type="paragraph" w:customStyle="1" w:styleId="Lsung">
    <w:name w:val="Lösung"/>
    <w:basedOn w:val="Standard"/>
    <w:qFormat/>
    <w:rsid w:val="008669A8"/>
    <w:pPr>
      <w:ind w:left="567"/>
      <w:jc w:val="left"/>
    </w:pPr>
    <w:rPr>
      <w:color w:val="C00000"/>
      <w:szCs w:val="24"/>
      <w:lang w:eastAsia="de-AT"/>
    </w:rPr>
  </w:style>
  <w:style w:type="table" w:customStyle="1" w:styleId="Tabelle">
    <w:name w:val="Tabelle"/>
    <w:basedOn w:val="NormaleTabelle"/>
    <w:uiPriority w:val="99"/>
    <w:rsid w:val="008669A8"/>
    <w:rPr>
      <w:rFonts w:eastAsia="Calibri"/>
      <w:szCs w:val="20"/>
      <w:lang w:eastAsia="de-A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andzwischenTabellen">
    <w:name w:val="Abstand zwischen Tabellen"/>
    <w:basedOn w:val="Standard"/>
    <w:qFormat/>
    <w:rsid w:val="008669A8"/>
    <w:rPr>
      <w:rFonts w:eastAsia="Times New Roman"/>
      <w:sz w:val="4"/>
      <w:szCs w:val="4"/>
    </w:rPr>
  </w:style>
  <w:style w:type="paragraph" w:customStyle="1" w:styleId="ErklrenderText">
    <w:name w:val="Erklärender Text"/>
    <w:basedOn w:val="Standard"/>
    <w:qFormat/>
    <w:rsid w:val="008669A8"/>
    <w:rPr>
      <w:rFonts w:cs="Arial"/>
      <w:i/>
      <w:iCs/>
      <w:color w:val="C00000"/>
      <w:szCs w:val="24"/>
      <w:lang w:val="de-DE" w:eastAsia="de-AT"/>
    </w:rPr>
  </w:style>
  <w:style w:type="paragraph" w:customStyle="1" w:styleId="Zwischentext">
    <w:name w:val="Zwischentext"/>
    <w:basedOn w:val="Standard"/>
    <w:qFormat/>
    <w:rsid w:val="008669A8"/>
    <w:pPr>
      <w:spacing w:before="40" w:after="40"/>
    </w:pPr>
    <w:rPr>
      <w:i/>
      <w:sz w:val="24"/>
      <w:szCs w:val="24"/>
      <w:lang w:val="de-DE" w:eastAsia="de-AT"/>
    </w:rPr>
  </w:style>
  <w:style w:type="paragraph" w:customStyle="1" w:styleId="Einleitung">
    <w:name w:val="Einleitung"/>
    <w:basedOn w:val="Standard"/>
    <w:qFormat/>
    <w:rsid w:val="008669A8"/>
    <w:pPr>
      <w:spacing w:after="40"/>
    </w:pPr>
    <w:rPr>
      <w:i/>
      <w:szCs w:val="24"/>
      <w:lang w:val="de-DE" w:eastAsia="de-AT"/>
    </w:rPr>
  </w:style>
  <w:style w:type="paragraph" w:customStyle="1" w:styleId="Funotenwiederholung">
    <w:name w:val="Fußnotenwiederholung"/>
    <w:basedOn w:val="Standard"/>
    <w:link w:val="FunotenwiederholungZchn"/>
    <w:qFormat/>
    <w:rsid w:val="008669A8"/>
    <w:rPr>
      <w:sz w:val="24"/>
      <w:szCs w:val="24"/>
      <w:vertAlign w:val="superscript"/>
      <w:lang w:val="de-DE" w:eastAsia="de-AT"/>
    </w:rPr>
  </w:style>
  <w:style w:type="character" w:customStyle="1" w:styleId="FunotenwiederholungZchn">
    <w:name w:val="Fußnotenwiederholung Zchn"/>
    <w:link w:val="Funotenwiederholung"/>
    <w:rsid w:val="008669A8"/>
    <w:rPr>
      <w:rFonts w:ascii="Calibri" w:eastAsia="Calibri" w:hAnsi="Calibri" w:cs="Times New Roman"/>
      <w:vertAlign w:val="superscript"/>
      <w:lang w:val="de-DE" w:eastAsia="de-AT"/>
    </w:rPr>
  </w:style>
  <w:style w:type="paragraph" w:customStyle="1" w:styleId="Textberschrift">
    <w:name w:val="Text_Überschrift"/>
    <w:basedOn w:val="Standard"/>
    <w:qFormat/>
    <w:rsid w:val="008669A8"/>
    <w:pPr>
      <w:spacing w:after="60"/>
      <w:jc w:val="left"/>
    </w:pPr>
    <w:rPr>
      <w:b/>
      <w:noProof/>
      <w:lang w:eastAsia="de-AT"/>
    </w:rPr>
  </w:style>
  <w:style w:type="paragraph" w:customStyle="1" w:styleId="Interpretationsfragen">
    <w:name w:val="Interpretationsfragen"/>
    <w:basedOn w:val="Standard"/>
    <w:qFormat/>
    <w:rsid w:val="008669A8"/>
    <w:pPr>
      <w:numPr>
        <w:numId w:val="2"/>
      </w:numPr>
      <w:tabs>
        <w:tab w:val="left" w:pos="284"/>
      </w:tabs>
      <w:spacing w:after="40"/>
    </w:pPr>
    <w:rPr>
      <w:sz w:val="24"/>
      <w:szCs w:val="24"/>
      <w:lang w:val="de-DE" w:eastAsia="de-AT"/>
    </w:rPr>
  </w:style>
  <w:style w:type="paragraph" w:customStyle="1" w:styleId="Hochstellung">
    <w:name w:val="Hochstellung"/>
    <w:basedOn w:val="Standard"/>
    <w:next w:val="Standard"/>
    <w:link w:val="HochstellungZchn"/>
    <w:rsid w:val="008669A8"/>
    <w:pPr>
      <w:widowControl w:val="0"/>
      <w:autoSpaceDE w:val="0"/>
      <w:autoSpaceDN w:val="0"/>
      <w:adjustRightInd w:val="0"/>
      <w:jc w:val="left"/>
    </w:pPr>
    <w:rPr>
      <w:rFonts w:asciiTheme="minorHAnsi" w:eastAsia="Times New Roman" w:hAnsiTheme="minorHAnsi" w:cs="Arial"/>
      <w:sz w:val="24"/>
      <w:szCs w:val="24"/>
      <w:vertAlign w:val="superscript"/>
      <w:lang w:eastAsia="de-AT"/>
    </w:rPr>
  </w:style>
  <w:style w:type="character" w:customStyle="1" w:styleId="HochstellungZchn">
    <w:name w:val="Hochstellung Zchn"/>
    <w:basedOn w:val="Absatz-Standardschriftart"/>
    <w:link w:val="Hochstellung"/>
    <w:rsid w:val="008669A8"/>
    <w:rPr>
      <w:rFonts w:asciiTheme="minorHAnsi" w:eastAsia="Times New Roman" w:hAnsiTheme="minorHAnsi" w:cs="Arial"/>
      <w:vertAlign w:val="superscript"/>
      <w:lang w:eastAsia="de-AT"/>
    </w:rPr>
  </w:style>
  <w:style w:type="paragraph" w:customStyle="1" w:styleId="Wortvorrat">
    <w:name w:val="Wortvorrat"/>
    <w:basedOn w:val="Standard"/>
    <w:qFormat/>
    <w:rsid w:val="008669A8"/>
    <w:pPr>
      <w:spacing w:after="120"/>
    </w:pPr>
  </w:style>
  <w:style w:type="table" w:customStyle="1" w:styleId="TabelleLosungComputer">
    <w:name w:val="Tabelle_Loösung_Computer"/>
    <w:basedOn w:val="NormaleTabelle"/>
    <w:uiPriority w:val="99"/>
    <w:qFormat/>
    <w:rsid w:val="008669A8"/>
    <w:rPr>
      <w:rFonts w:eastAsia="Calibri"/>
      <w:sz w:val="20"/>
      <w:szCs w:val="20"/>
      <w:lang w:eastAsia="de-AT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Theme="minorHAnsi" w:hAnsiTheme="minorHAnsi"/>
        <w:sz w:val="36"/>
      </w:rPr>
      <w:tblPr/>
      <w:tcPr>
        <w:shd w:val="clear" w:color="auto" w:fill="D9D9D9" w:themeFill="background1" w:themeFillShade="D9"/>
        <w:vAlign w:val="center"/>
      </w:tcPr>
    </w:tblStylePr>
    <w:tblStylePr w:type="band2Horz">
      <w:rPr>
        <w:rFonts w:asciiTheme="minorHAnsi" w:hAnsiTheme="minorHAnsi"/>
        <w:sz w:val="36"/>
      </w:rPr>
      <w:tblPr/>
      <w:tcPr>
        <w:shd w:val="clear" w:color="auto" w:fill="D9D9D9" w:themeFill="background1" w:themeFillShade="D9"/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669A8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8669A8"/>
    <w:rPr>
      <w:rFonts w:ascii="Consolas" w:eastAsia="Calibri" w:hAnsi="Consolas" w:cs="Times New Roman"/>
      <w:sz w:val="21"/>
      <w:szCs w:val="21"/>
      <w:lang w:val="it-IT"/>
    </w:rPr>
  </w:style>
  <w:style w:type="paragraph" w:customStyle="1" w:styleId="a">
    <w:uiPriority w:val="59"/>
    <w:rsid w:val="008669A8"/>
    <w:rPr>
      <w:rFonts w:eastAsia="Calibri"/>
      <w:sz w:val="32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Hoertenhuemer</dc:creator>
  <cp:lastModifiedBy>Hoertenhuemer</cp:lastModifiedBy>
  <cp:revision>9</cp:revision>
  <dcterms:created xsi:type="dcterms:W3CDTF">2011-10-28T05:00:00Z</dcterms:created>
  <dcterms:modified xsi:type="dcterms:W3CDTF">2012-03-05T14:59:00Z</dcterms:modified>
</cp:coreProperties>
</file>