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198D" w:rsidRPr="008151CC" w:rsidRDefault="0041617C" w:rsidP="00FD71C0">
      <w:pPr>
        <w:pBdr>
          <w:top w:val="single" w:sz="4" w:space="1" w:color="auto"/>
          <w:left w:val="single" w:sz="4" w:space="4" w:color="auto"/>
          <w:bottom w:val="single" w:sz="4" w:space="1" w:color="auto"/>
          <w:right w:val="single" w:sz="4" w:space="4" w:color="auto"/>
        </w:pBdr>
        <w:spacing w:before="120" w:after="120"/>
        <w:rPr>
          <w:rFonts w:ascii="Bodoni MT Black" w:hAnsi="Bodoni MT Black"/>
          <w:b/>
          <w:sz w:val="40"/>
        </w:rPr>
      </w:pPr>
      <w:r>
        <w:rPr>
          <w:rFonts w:ascii="Bodoni MT Black" w:hAnsi="Bodoni MT Black"/>
          <w:b/>
          <w:noProof/>
          <w:sz w:val="40"/>
          <w:lang w:eastAsia="de-AT"/>
        </w:rPr>
        <w:drawing>
          <wp:anchor distT="0" distB="0" distL="114300" distR="114300" simplePos="0" relativeHeight="251670528" behindDoc="1" locked="0" layoutInCell="1" allowOverlap="1">
            <wp:simplePos x="0" y="0"/>
            <wp:positionH relativeFrom="column">
              <wp:posOffset>4913630</wp:posOffset>
            </wp:positionH>
            <wp:positionV relativeFrom="paragraph">
              <wp:posOffset>-130175</wp:posOffset>
            </wp:positionV>
            <wp:extent cx="1207770" cy="1254125"/>
            <wp:effectExtent l="19050" t="0" r="0" b="0"/>
            <wp:wrapTight wrapText="bothSides">
              <wp:wrapPolygon edited="0">
                <wp:start x="-341" y="0"/>
                <wp:lineTo x="-341" y="21327"/>
                <wp:lineTo x="21464" y="21327"/>
                <wp:lineTo x="21464" y="0"/>
                <wp:lineTo x="-341" y="0"/>
              </wp:wrapPolygon>
            </wp:wrapTight>
            <wp:docPr id="8"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cstate="print"/>
                    <a:srcRect l="41161" t="39583" r="11524" b="17949"/>
                    <a:stretch>
                      <a:fillRect/>
                    </a:stretch>
                  </pic:blipFill>
                  <pic:spPr bwMode="auto">
                    <a:xfrm>
                      <a:off x="0" y="0"/>
                      <a:ext cx="1207770" cy="1254125"/>
                    </a:xfrm>
                    <a:prstGeom prst="rect">
                      <a:avLst/>
                    </a:prstGeom>
                    <a:noFill/>
                    <a:ln w="9525">
                      <a:noFill/>
                      <a:miter lim="800000"/>
                      <a:headEnd/>
                      <a:tailEnd/>
                    </a:ln>
                  </pic:spPr>
                </pic:pic>
              </a:graphicData>
            </a:graphic>
          </wp:anchor>
        </w:drawing>
      </w:r>
      <w:r>
        <w:rPr>
          <w:rFonts w:ascii="Bodoni MT Black" w:hAnsi="Bodoni MT Black"/>
          <w:b/>
          <w:noProof/>
          <w:sz w:val="40"/>
          <w:lang w:eastAsia="de-AT"/>
        </w:rPr>
        <w:t>Arten der Produktpolitik</w:t>
      </w:r>
      <w:r w:rsidR="000B7129">
        <w:rPr>
          <w:rFonts w:ascii="Bodoni MT Black" w:hAnsi="Bodoni MT Black"/>
          <w:b/>
          <w:noProof/>
          <w:sz w:val="40"/>
          <w:lang w:eastAsia="de-AT"/>
        </w:rPr>
        <w:t xml:space="preserve"> – Produktpolitische Entscheidungen</w:t>
      </w:r>
    </w:p>
    <w:p w:rsidR="000B7129" w:rsidRPr="00EE4AF1" w:rsidRDefault="000B7129" w:rsidP="00207BDB">
      <w:pPr>
        <w:autoSpaceDE w:val="0"/>
        <w:autoSpaceDN w:val="0"/>
        <w:adjustRightInd w:val="0"/>
        <w:spacing w:after="0" w:line="360" w:lineRule="auto"/>
        <w:rPr>
          <w:rFonts w:cs="Arial,Bold"/>
          <w:b/>
          <w:bCs/>
          <w:color w:val="000000"/>
          <w:szCs w:val="30"/>
        </w:rPr>
      </w:pPr>
    </w:p>
    <w:p w:rsidR="00F77D0A" w:rsidRPr="00F77D0A" w:rsidRDefault="00F77D0A" w:rsidP="00207BDB">
      <w:pPr>
        <w:autoSpaceDE w:val="0"/>
        <w:autoSpaceDN w:val="0"/>
        <w:adjustRightInd w:val="0"/>
        <w:spacing w:after="0" w:line="360" w:lineRule="auto"/>
        <w:rPr>
          <w:rFonts w:cs="TimesNewRoman"/>
          <w:color w:val="000000"/>
          <w:sz w:val="24"/>
          <w:szCs w:val="24"/>
        </w:rPr>
      </w:pPr>
      <w:r w:rsidRPr="00F77D0A">
        <w:rPr>
          <w:rFonts w:cs="TimesNewRoman"/>
          <w:color w:val="000000"/>
          <w:sz w:val="24"/>
          <w:szCs w:val="24"/>
        </w:rPr>
        <w:t>Im Rahmen der Produktpolitik entscheidet ein Unternehmen über die Einführung neuer Produkte oder Produktvariationen und die Eliminierung nicht mehr erfolgreicher Produkte.</w:t>
      </w:r>
    </w:p>
    <w:p w:rsidR="00F77D0A" w:rsidRPr="00940337" w:rsidRDefault="00F77D0A" w:rsidP="00207BDB">
      <w:pPr>
        <w:autoSpaceDE w:val="0"/>
        <w:autoSpaceDN w:val="0"/>
        <w:adjustRightInd w:val="0"/>
        <w:spacing w:after="0" w:line="360" w:lineRule="auto"/>
        <w:rPr>
          <w:rFonts w:cs="Webdings"/>
          <w:color w:val="000000"/>
          <w:sz w:val="10"/>
          <w:szCs w:val="24"/>
        </w:rPr>
      </w:pPr>
    </w:p>
    <w:p w:rsidR="00F77D0A" w:rsidRPr="00940337" w:rsidRDefault="00F77D0A" w:rsidP="00940337">
      <w:pPr>
        <w:pStyle w:val="Listenabsatz"/>
        <w:numPr>
          <w:ilvl w:val="0"/>
          <w:numId w:val="7"/>
        </w:numPr>
        <w:pBdr>
          <w:top w:val="single" w:sz="4" w:space="1" w:color="auto"/>
          <w:left w:val="single" w:sz="4" w:space="4" w:color="auto"/>
          <w:bottom w:val="single" w:sz="4" w:space="1" w:color="auto"/>
          <w:right w:val="single" w:sz="4" w:space="4" w:color="auto"/>
        </w:pBdr>
        <w:shd w:val="clear" w:color="auto" w:fill="D99594" w:themeFill="accent2" w:themeFillTint="99"/>
        <w:autoSpaceDE w:val="0"/>
        <w:autoSpaceDN w:val="0"/>
        <w:adjustRightInd w:val="0"/>
        <w:spacing w:after="0" w:line="240" w:lineRule="auto"/>
        <w:ind w:left="425" w:hanging="425"/>
        <w:rPr>
          <w:rFonts w:cs="TimesNewRoman,Bold"/>
          <w:b/>
          <w:bCs/>
          <w:color w:val="000000"/>
          <w:sz w:val="28"/>
          <w:szCs w:val="24"/>
        </w:rPr>
      </w:pPr>
      <w:r w:rsidRPr="00940337">
        <w:rPr>
          <w:rFonts w:cs="TimesNewRoman,Bold"/>
          <w:b/>
          <w:bCs/>
          <w:color w:val="000000"/>
          <w:sz w:val="28"/>
          <w:szCs w:val="24"/>
        </w:rPr>
        <w:t>Produktinnovation</w:t>
      </w:r>
    </w:p>
    <w:p w:rsidR="00940337" w:rsidRPr="00940337" w:rsidRDefault="00940337" w:rsidP="00207BDB">
      <w:pPr>
        <w:autoSpaceDE w:val="0"/>
        <w:autoSpaceDN w:val="0"/>
        <w:adjustRightInd w:val="0"/>
        <w:spacing w:after="0" w:line="360" w:lineRule="auto"/>
        <w:rPr>
          <w:rFonts w:cs="TimesNewRoman"/>
          <w:color w:val="000000"/>
          <w:sz w:val="12"/>
          <w:szCs w:val="24"/>
        </w:rPr>
      </w:pPr>
    </w:p>
    <w:p w:rsidR="00F77D0A" w:rsidRPr="00F77D0A" w:rsidRDefault="00F77D0A" w:rsidP="00207BDB">
      <w:pPr>
        <w:autoSpaceDE w:val="0"/>
        <w:autoSpaceDN w:val="0"/>
        <w:adjustRightInd w:val="0"/>
        <w:spacing w:after="0" w:line="360" w:lineRule="auto"/>
        <w:rPr>
          <w:rFonts w:cs="TimesNewRoman"/>
          <w:color w:val="000000"/>
          <w:sz w:val="24"/>
          <w:szCs w:val="24"/>
        </w:rPr>
      </w:pPr>
      <w:r w:rsidRPr="00F77D0A">
        <w:rPr>
          <w:rFonts w:cs="TimesNewRoman"/>
          <w:color w:val="000000"/>
          <w:sz w:val="24"/>
          <w:szCs w:val="24"/>
        </w:rPr>
        <w:t xml:space="preserve">Produktinnovation ist die </w:t>
      </w:r>
      <w:r w:rsidRPr="00A83788">
        <w:rPr>
          <w:rFonts w:cs="TimesNewRoman"/>
          <w:b/>
          <w:color w:val="000000"/>
          <w:sz w:val="24"/>
          <w:szCs w:val="24"/>
        </w:rPr>
        <w:t>Entwicklung und Einführung von neuen Produkten</w:t>
      </w:r>
      <w:r w:rsidRPr="00F77D0A">
        <w:rPr>
          <w:rFonts w:cs="TimesNewRoman"/>
          <w:color w:val="000000"/>
          <w:sz w:val="24"/>
          <w:szCs w:val="24"/>
        </w:rPr>
        <w:t>. Sie ist für ein Unternehmen von großer Bedeutung, da die Erhaltung oder die Ausweitung des Umsatzes bzw. des Gewinnes oft von neuen Produkten abhängt. Allerdings ist die Produktinnovation auch mit erheblichen Risiken verbunden und muss deshalb sorgfältig geplant werden. Schätzungen zufolge, setzen sich nämlich nur 50% aller Innovationen erfolgreich am</w:t>
      </w:r>
    </w:p>
    <w:p w:rsidR="00F77D0A" w:rsidRPr="00F77D0A" w:rsidRDefault="00F77D0A" w:rsidP="00207BDB">
      <w:pPr>
        <w:autoSpaceDE w:val="0"/>
        <w:autoSpaceDN w:val="0"/>
        <w:adjustRightInd w:val="0"/>
        <w:spacing w:after="0" w:line="360" w:lineRule="auto"/>
        <w:rPr>
          <w:rFonts w:cs="TimesNewRoman"/>
          <w:color w:val="000000"/>
          <w:sz w:val="24"/>
          <w:szCs w:val="24"/>
        </w:rPr>
      </w:pPr>
      <w:r w:rsidRPr="00F77D0A">
        <w:rPr>
          <w:rFonts w:cs="TimesNewRoman"/>
          <w:color w:val="000000"/>
          <w:sz w:val="24"/>
          <w:szCs w:val="24"/>
        </w:rPr>
        <w:t>Markt durch.</w:t>
      </w:r>
    </w:p>
    <w:p w:rsidR="00F77D0A" w:rsidRPr="00F77D0A" w:rsidRDefault="00F77D0A" w:rsidP="00207BDB">
      <w:pPr>
        <w:autoSpaceDE w:val="0"/>
        <w:autoSpaceDN w:val="0"/>
        <w:adjustRightInd w:val="0"/>
        <w:spacing w:after="0" w:line="360" w:lineRule="auto"/>
        <w:rPr>
          <w:rFonts w:cs="TimesNewRoman"/>
          <w:color w:val="000000"/>
          <w:sz w:val="16"/>
          <w:szCs w:val="16"/>
        </w:rPr>
      </w:pPr>
    </w:p>
    <w:p w:rsidR="00F77D0A" w:rsidRPr="00F77D0A" w:rsidRDefault="00F77D0A" w:rsidP="00207BDB">
      <w:pPr>
        <w:autoSpaceDE w:val="0"/>
        <w:autoSpaceDN w:val="0"/>
        <w:adjustRightInd w:val="0"/>
        <w:spacing w:after="0" w:line="360" w:lineRule="auto"/>
        <w:rPr>
          <w:rFonts w:cs="TimesNewRoman"/>
          <w:color w:val="000000"/>
          <w:sz w:val="24"/>
          <w:szCs w:val="24"/>
        </w:rPr>
      </w:pPr>
      <w:r w:rsidRPr="00F77D0A">
        <w:rPr>
          <w:rFonts w:cs="TimesNewRoman"/>
          <w:color w:val="000000"/>
          <w:sz w:val="24"/>
          <w:szCs w:val="24"/>
        </w:rPr>
        <w:t>Alternativ zu einer eigenen Produktinnovation kann ein Unternehmen auch</w:t>
      </w:r>
    </w:p>
    <w:p w:rsidR="00F77D0A" w:rsidRPr="00F77D0A" w:rsidRDefault="00F77D0A" w:rsidP="00207BDB">
      <w:pPr>
        <w:pStyle w:val="Listenabsatz"/>
        <w:numPr>
          <w:ilvl w:val="0"/>
          <w:numId w:val="4"/>
        </w:numPr>
        <w:autoSpaceDE w:val="0"/>
        <w:autoSpaceDN w:val="0"/>
        <w:adjustRightInd w:val="0"/>
        <w:spacing w:after="0" w:line="360" w:lineRule="auto"/>
        <w:rPr>
          <w:rFonts w:cs="TimesNewRoman"/>
          <w:color w:val="000000"/>
          <w:sz w:val="24"/>
          <w:szCs w:val="24"/>
        </w:rPr>
      </w:pPr>
      <w:r w:rsidRPr="00F77D0A">
        <w:rPr>
          <w:rFonts w:cs="TimesNewRoman"/>
          <w:color w:val="000000"/>
          <w:sz w:val="24"/>
          <w:szCs w:val="24"/>
        </w:rPr>
        <w:t>ein Konkurrenzprodukt kopieren (Plagiat),</w:t>
      </w:r>
    </w:p>
    <w:p w:rsidR="00F77D0A" w:rsidRPr="00F77D0A" w:rsidRDefault="00F77D0A" w:rsidP="00207BDB">
      <w:pPr>
        <w:pStyle w:val="Listenabsatz"/>
        <w:numPr>
          <w:ilvl w:val="0"/>
          <w:numId w:val="4"/>
        </w:numPr>
        <w:autoSpaceDE w:val="0"/>
        <w:autoSpaceDN w:val="0"/>
        <w:adjustRightInd w:val="0"/>
        <w:spacing w:after="0" w:line="360" w:lineRule="auto"/>
        <w:rPr>
          <w:rFonts w:cs="TimesNewRoman"/>
          <w:color w:val="000000"/>
          <w:sz w:val="24"/>
          <w:szCs w:val="24"/>
        </w:rPr>
      </w:pPr>
      <w:r w:rsidRPr="00F77D0A">
        <w:rPr>
          <w:rFonts w:cs="TimesNewRoman"/>
          <w:color w:val="000000"/>
          <w:sz w:val="24"/>
          <w:szCs w:val="24"/>
        </w:rPr>
        <w:t>mit anderen innovativen Unternehmen kooperieren oder</w:t>
      </w:r>
    </w:p>
    <w:p w:rsidR="00F77D0A" w:rsidRPr="00FD1251" w:rsidRDefault="00F77D0A" w:rsidP="00207BDB">
      <w:pPr>
        <w:pStyle w:val="Listenabsatz"/>
        <w:numPr>
          <w:ilvl w:val="0"/>
          <w:numId w:val="4"/>
        </w:numPr>
        <w:autoSpaceDE w:val="0"/>
        <w:autoSpaceDN w:val="0"/>
        <w:adjustRightInd w:val="0"/>
        <w:spacing w:after="0" w:line="360" w:lineRule="auto"/>
        <w:rPr>
          <w:rFonts w:cs="TimesNewRoman"/>
          <w:color w:val="000000"/>
          <w:sz w:val="24"/>
          <w:szCs w:val="24"/>
        </w:rPr>
      </w:pPr>
      <w:r w:rsidRPr="00F77D0A">
        <w:rPr>
          <w:rFonts w:cs="TimesNewRoman"/>
          <w:color w:val="000000"/>
          <w:sz w:val="24"/>
          <w:szCs w:val="24"/>
        </w:rPr>
        <w:t>kleine innovative Unternehmen aufkaufen und deren neue Produkte</w:t>
      </w:r>
      <w:r w:rsidR="00FD1251">
        <w:rPr>
          <w:rFonts w:cs="TimesNewRoman"/>
          <w:color w:val="000000"/>
          <w:sz w:val="24"/>
          <w:szCs w:val="24"/>
        </w:rPr>
        <w:t xml:space="preserve"> </w:t>
      </w:r>
      <w:r w:rsidRPr="00FD1251">
        <w:rPr>
          <w:rFonts w:cs="TimesNewRoman"/>
          <w:color w:val="000000"/>
          <w:sz w:val="24"/>
          <w:szCs w:val="24"/>
        </w:rPr>
        <w:t>gegebenenfalls weiterentwickeln und verkaufen.</w:t>
      </w:r>
    </w:p>
    <w:p w:rsidR="00DA3F66" w:rsidRPr="00EE4AF1" w:rsidRDefault="00DA3F66" w:rsidP="00DA3F66">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Arial,Bold" w:hAnsi="Arial,Bold" w:cs="Arial,Bold"/>
          <w:b/>
          <w:bCs/>
          <w:color w:val="632423" w:themeColor="accent2" w:themeShade="80"/>
          <w:sz w:val="24"/>
        </w:rPr>
      </w:pPr>
      <w:r w:rsidRPr="00EE4AF1">
        <w:rPr>
          <w:rFonts w:ascii="Arial,Bold" w:hAnsi="Arial,Bold" w:cs="Arial,Bold"/>
          <w:b/>
          <w:bCs/>
          <w:color w:val="632423" w:themeColor="accent2" w:themeShade="80"/>
          <w:sz w:val="24"/>
        </w:rPr>
        <w:t>Aus der Praxis…</w:t>
      </w:r>
    </w:p>
    <w:p w:rsidR="00DA3F66" w:rsidRPr="00EE4AF1" w:rsidRDefault="00DA3F66" w:rsidP="00DA3F66">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Arial,Bold" w:hAnsi="Arial,Bold" w:cs="Arial,Bold"/>
          <w:b/>
          <w:bCs/>
          <w:color w:val="632423" w:themeColor="accent2" w:themeShade="80"/>
        </w:rPr>
      </w:pPr>
      <w:r w:rsidRPr="00EE4AF1">
        <w:rPr>
          <w:rFonts w:ascii="Arial,Bold" w:hAnsi="Arial,Bold" w:cs="Arial,Bold"/>
          <w:b/>
          <w:bCs/>
          <w:color w:val="632423" w:themeColor="accent2" w:themeShade="80"/>
        </w:rPr>
        <w:t>Philips sieht Siegeszug des DVD-Rekorders</w:t>
      </w:r>
    </w:p>
    <w:p w:rsidR="00DA3F66" w:rsidRPr="00EE4AF1" w:rsidRDefault="00DA3F66" w:rsidP="00DA3F66">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Arial" w:hAnsi="Arial" w:cs="Arial"/>
          <w:color w:val="632423" w:themeColor="accent2" w:themeShade="80"/>
          <w:sz w:val="20"/>
          <w:szCs w:val="20"/>
        </w:rPr>
      </w:pPr>
      <w:r w:rsidRPr="00EE4AF1">
        <w:rPr>
          <w:rFonts w:ascii="Arial" w:hAnsi="Arial" w:cs="Arial"/>
          <w:color w:val="632423" w:themeColor="accent2" w:themeShade="80"/>
          <w:sz w:val="20"/>
          <w:szCs w:val="20"/>
        </w:rPr>
        <w:t>„Es gibt in der Geschichte der Unterhaltungselektronik wohl keine vergleichbare Produktinnovation, die so erfolgreich gestartet ist“, sagte der deutsche Philips-Chef Walter Conrads in Hamburg. Wurden im vergangenen Jahr</w:t>
      </w:r>
      <w:r w:rsidR="00834D41">
        <w:rPr>
          <w:rFonts w:ascii="Arial" w:hAnsi="Arial" w:cs="Arial"/>
          <w:color w:val="632423" w:themeColor="accent2" w:themeShade="80"/>
          <w:sz w:val="20"/>
          <w:szCs w:val="20"/>
        </w:rPr>
        <w:t xml:space="preserve"> (2001)</w:t>
      </w:r>
      <w:r w:rsidRPr="00EE4AF1">
        <w:rPr>
          <w:rFonts w:ascii="Arial" w:hAnsi="Arial" w:cs="Arial"/>
          <w:color w:val="632423" w:themeColor="accent2" w:themeShade="80"/>
          <w:sz w:val="20"/>
          <w:szCs w:val="20"/>
        </w:rPr>
        <w:t xml:space="preserve"> auf dem deutschen Markt erst 10.000 DVD-Rekorder abgesetzt, so sollen es in diesem Jahr</w:t>
      </w:r>
      <w:r w:rsidR="00834D41">
        <w:rPr>
          <w:rFonts w:ascii="Arial" w:hAnsi="Arial" w:cs="Arial"/>
          <w:color w:val="632423" w:themeColor="accent2" w:themeShade="80"/>
          <w:sz w:val="20"/>
          <w:szCs w:val="20"/>
        </w:rPr>
        <w:t xml:space="preserve"> (2002)</w:t>
      </w:r>
      <w:r w:rsidRPr="00EE4AF1">
        <w:rPr>
          <w:rFonts w:ascii="Arial" w:hAnsi="Arial" w:cs="Arial"/>
          <w:color w:val="632423" w:themeColor="accent2" w:themeShade="80"/>
          <w:sz w:val="20"/>
          <w:szCs w:val="20"/>
        </w:rPr>
        <w:t xml:space="preserve"> bereits 75.000 werden. Bislang galten DVD-Abspielgeräte als erfolgreichste Produkt-Neueinführung, die sich </w:t>
      </w:r>
      <w:proofErr w:type="spellStart"/>
      <w:r w:rsidRPr="00EE4AF1">
        <w:rPr>
          <w:rFonts w:ascii="Arial" w:hAnsi="Arial" w:cs="Arial"/>
          <w:color w:val="632423" w:themeColor="accent2" w:themeShade="80"/>
          <w:sz w:val="20"/>
          <w:szCs w:val="20"/>
        </w:rPr>
        <w:t>fünf mal</w:t>
      </w:r>
      <w:proofErr w:type="spellEnd"/>
      <w:r w:rsidRPr="00EE4AF1">
        <w:rPr>
          <w:rFonts w:ascii="Arial" w:hAnsi="Arial" w:cs="Arial"/>
          <w:color w:val="632423" w:themeColor="accent2" w:themeShade="80"/>
          <w:sz w:val="20"/>
          <w:szCs w:val="20"/>
        </w:rPr>
        <w:t xml:space="preserve"> schneller als die CD und doppelt so schnell wie analoge Videorekorder auf dem Markt durchsetzten. „Die DVD-Player benötigten zum Start 1997 rund neun Verkaufsmonate, um die Stückzahlen zu erreichen, die DVD-Rekorder nach nur drei Monaten vorweisen“, sagte Conrads. Philips hatte als erstes Unternehmen DVD-Rekorder in Deutschland angeboten.</w:t>
      </w:r>
    </w:p>
    <w:p w:rsidR="00DA3F66" w:rsidRPr="00EE4AF1" w:rsidRDefault="00DA3F66" w:rsidP="00DA3F66">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Arial" w:hAnsi="Arial" w:cs="Arial"/>
          <w:color w:val="632423" w:themeColor="accent2" w:themeShade="80"/>
          <w:sz w:val="16"/>
          <w:szCs w:val="16"/>
        </w:rPr>
      </w:pPr>
      <w:r w:rsidRPr="00EE4AF1">
        <w:rPr>
          <w:rFonts w:ascii="Arial" w:hAnsi="Arial" w:cs="Arial"/>
          <w:color w:val="632423" w:themeColor="accent2" w:themeShade="80"/>
          <w:sz w:val="16"/>
          <w:szCs w:val="16"/>
        </w:rPr>
        <w:t>(Quelle: http://www.ftd.de)</w:t>
      </w:r>
    </w:p>
    <w:p w:rsidR="00DA3F66" w:rsidRPr="00EE4AF1" w:rsidRDefault="00DA3F66" w:rsidP="00DA3F66">
      <w:pPr>
        <w:autoSpaceDE w:val="0"/>
        <w:autoSpaceDN w:val="0"/>
        <w:adjustRightInd w:val="0"/>
        <w:spacing w:after="0" w:line="240" w:lineRule="auto"/>
        <w:rPr>
          <w:rFonts w:ascii="Arial,Bold" w:hAnsi="Arial,Bold" w:cs="Arial,Bold"/>
          <w:b/>
          <w:bCs/>
          <w:color w:val="66669A"/>
          <w:sz w:val="36"/>
        </w:rPr>
      </w:pPr>
    </w:p>
    <w:p w:rsidR="00F77D0A" w:rsidRPr="00940337" w:rsidRDefault="00F77D0A" w:rsidP="00940337">
      <w:pPr>
        <w:pStyle w:val="Listenabsatz"/>
        <w:numPr>
          <w:ilvl w:val="0"/>
          <w:numId w:val="7"/>
        </w:numPr>
        <w:pBdr>
          <w:top w:val="single" w:sz="4" w:space="1" w:color="auto"/>
          <w:left w:val="single" w:sz="4" w:space="4" w:color="auto"/>
          <w:bottom w:val="single" w:sz="4" w:space="1" w:color="auto"/>
          <w:right w:val="single" w:sz="4" w:space="4" w:color="auto"/>
        </w:pBdr>
        <w:shd w:val="clear" w:color="auto" w:fill="D99594" w:themeFill="accent2" w:themeFillTint="99"/>
        <w:autoSpaceDE w:val="0"/>
        <w:autoSpaceDN w:val="0"/>
        <w:adjustRightInd w:val="0"/>
        <w:spacing w:after="0" w:line="240" w:lineRule="auto"/>
        <w:ind w:left="425" w:hanging="425"/>
        <w:rPr>
          <w:rFonts w:cs="TimesNewRoman,Bold"/>
          <w:b/>
          <w:bCs/>
          <w:color w:val="000000"/>
          <w:sz w:val="28"/>
          <w:szCs w:val="24"/>
        </w:rPr>
      </w:pPr>
      <w:r w:rsidRPr="00940337">
        <w:rPr>
          <w:rFonts w:cs="TimesNewRoman,Bold"/>
          <w:b/>
          <w:bCs/>
          <w:color w:val="000000"/>
          <w:sz w:val="28"/>
          <w:szCs w:val="24"/>
        </w:rPr>
        <w:t>Produktvariation</w:t>
      </w:r>
    </w:p>
    <w:p w:rsidR="00940337" w:rsidRPr="00940337" w:rsidRDefault="00940337" w:rsidP="00207BDB">
      <w:pPr>
        <w:autoSpaceDE w:val="0"/>
        <w:autoSpaceDN w:val="0"/>
        <w:adjustRightInd w:val="0"/>
        <w:spacing w:after="0" w:line="360" w:lineRule="auto"/>
        <w:rPr>
          <w:rFonts w:cs="TimesNewRoman"/>
          <w:color w:val="000000"/>
          <w:sz w:val="14"/>
          <w:szCs w:val="24"/>
        </w:rPr>
      </w:pPr>
    </w:p>
    <w:p w:rsidR="00F77D0A" w:rsidRPr="00F77D0A" w:rsidRDefault="00F77D0A" w:rsidP="00207BDB">
      <w:pPr>
        <w:autoSpaceDE w:val="0"/>
        <w:autoSpaceDN w:val="0"/>
        <w:adjustRightInd w:val="0"/>
        <w:spacing w:after="0" w:line="360" w:lineRule="auto"/>
        <w:rPr>
          <w:rFonts w:cs="TimesNewRoman"/>
          <w:color w:val="000000"/>
          <w:sz w:val="24"/>
          <w:szCs w:val="24"/>
        </w:rPr>
      </w:pPr>
      <w:r w:rsidRPr="00F77D0A">
        <w:rPr>
          <w:rFonts w:cs="TimesNewRoman"/>
          <w:color w:val="000000"/>
          <w:sz w:val="24"/>
          <w:szCs w:val="24"/>
        </w:rPr>
        <w:t xml:space="preserve">Man </w:t>
      </w:r>
      <w:r w:rsidRPr="00A83788">
        <w:rPr>
          <w:rFonts w:cs="TimesNewRoman"/>
          <w:b/>
          <w:color w:val="000000"/>
          <w:sz w:val="24"/>
          <w:szCs w:val="24"/>
        </w:rPr>
        <w:t>verändert oder verbessert die Eigenschaften</w:t>
      </w:r>
      <w:r w:rsidRPr="00F77D0A">
        <w:rPr>
          <w:rFonts w:cs="TimesNewRoman"/>
          <w:color w:val="000000"/>
          <w:sz w:val="24"/>
          <w:szCs w:val="24"/>
        </w:rPr>
        <w:t xml:space="preserve"> </w:t>
      </w:r>
      <w:r w:rsidRPr="00A83788">
        <w:rPr>
          <w:rFonts w:cs="TimesNewRoman"/>
          <w:b/>
          <w:color w:val="000000"/>
          <w:sz w:val="24"/>
          <w:szCs w:val="24"/>
        </w:rPr>
        <w:t>eines</w:t>
      </w:r>
      <w:r w:rsidRPr="00F77D0A">
        <w:rPr>
          <w:rFonts w:cs="TimesNewRoman"/>
          <w:color w:val="000000"/>
          <w:sz w:val="24"/>
          <w:szCs w:val="24"/>
        </w:rPr>
        <w:t xml:space="preserve"> auf dem Markt </w:t>
      </w:r>
      <w:r w:rsidRPr="00A83788">
        <w:rPr>
          <w:rFonts w:cs="TimesNewRoman"/>
          <w:b/>
          <w:color w:val="000000"/>
          <w:sz w:val="24"/>
          <w:szCs w:val="24"/>
        </w:rPr>
        <w:t>bereits etablierten Produktes</w:t>
      </w:r>
      <w:r w:rsidRPr="00F77D0A">
        <w:rPr>
          <w:rFonts w:cs="TimesNewRoman"/>
          <w:color w:val="000000"/>
          <w:sz w:val="24"/>
          <w:szCs w:val="24"/>
        </w:rPr>
        <w:t>. Dadurch soll dieses für die Konsumenten wieder attraktiver werden und die Wettbewerbsposition des Unternehmens sich verbessern.</w:t>
      </w:r>
      <w:r w:rsidR="001B2E96">
        <w:rPr>
          <w:rFonts w:cs="TimesNewRoman"/>
          <w:color w:val="000000"/>
          <w:sz w:val="24"/>
          <w:szCs w:val="24"/>
        </w:rPr>
        <w:t xml:space="preserve"> Es sollen mehrere Varianten eines Produktes angeboten werden. Die grundlegende Beschaffenheit eines Produktes wird beibehalten, nur einzelne Merkmale werden verändert.</w:t>
      </w:r>
    </w:p>
    <w:p w:rsidR="001B2E96" w:rsidRDefault="00F77D0A" w:rsidP="00207BDB">
      <w:pPr>
        <w:autoSpaceDE w:val="0"/>
        <w:autoSpaceDN w:val="0"/>
        <w:adjustRightInd w:val="0"/>
        <w:spacing w:after="0" w:line="360" w:lineRule="auto"/>
        <w:rPr>
          <w:rFonts w:cs="TimesNewRoman"/>
          <w:color w:val="000000"/>
          <w:sz w:val="24"/>
          <w:szCs w:val="24"/>
        </w:rPr>
      </w:pPr>
      <w:r w:rsidRPr="00F77D0A">
        <w:rPr>
          <w:rFonts w:cs="TimesNewRoman"/>
          <w:color w:val="000000"/>
          <w:sz w:val="24"/>
          <w:szCs w:val="24"/>
        </w:rPr>
        <w:lastRenderedPageBreak/>
        <w:t>Welche Möglichkeiten gibt es ein Produkt zu ändern?</w:t>
      </w:r>
      <w:r w:rsidR="001B2E96" w:rsidRPr="001B2E96">
        <w:rPr>
          <w:rFonts w:cs="TimesNewRoman"/>
          <w:color w:val="000000"/>
          <w:sz w:val="24"/>
          <w:szCs w:val="24"/>
        </w:rPr>
        <w:t xml:space="preserve"> </w:t>
      </w:r>
    </w:p>
    <w:p w:rsidR="001B2E96" w:rsidRDefault="00926DC4" w:rsidP="00207BDB">
      <w:pPr>
        <w:autoSpaceDE w:val="0"/>
        <w:autoSpaceDN w:val="0"/>
        <w:adjustRightInd w:val="0"/>
        <w:spacing w:after="0" w:line="360" w:lineRule="auto"/>
        <w:rPr>
          <w:rFonts w:cs="TimesNewRoman"/>
          <w:color w:val="000000"/>
          <w:sz w:val="24"/>
          <w:szCs w:val="24"/>
        </w:rPr>
      </w:pPr>
      <w:r>
        <w:rPr>
          <w:rFonts w:cs="TimesNewRoman"/>
          <w:noProof/>
          <w:color w:val="000000"/>
          <w:sz w:val="24"/>
          <w:szCs w:val="24"/>
          <w:lang w:eastAsia="de-AT"/>
        </w:rPr>
        <w:pict>
          <v:roundrect id="_x0000_s1033" style="position:absolute;margin-left:-3.05pt;margin-top:3.85pt;width:190.1pt;height:38.5pt;z-index:251675648" arcsize="10923f" fillcolor="#d99594 [1941]" strokecolor="#d99594 [1941]" strokeweight="1pt">
            <v:fill color2="#f2dbdb [661]" angle="-45" focus="-50%" type="gradient"/>
            <v:shadow on="t" type="perspective" color="#622423 [1605]" opacity=".5" offset="1pt" offset2="-3pt"/>
            <v:textbox style="mso-next-textbox:#_x0000_s1033">
              <w:txbxContent>
                <w:p w:rsidR="001B2E96" w:rsidRPr="000B7129" w:rsidRDefault="001B2E96" w:rsidP="001B2E96">
                  <w:pPr>
                    <w:spacing w:after="0" w:line="240" w:lineRule="auto"/>
                    <w:rPr>
                      <w:b/>
                      <w:sz w:val="28"/>
                    </w:rPr>
                  </w:pPr>
                  <w:r w:rsidRPr="000B7129">
                    <w:rPr>
                      <w:b/>
                      <w:sz w:val="28"/>
                    </w:rPr>
                    <w:t>funktionalen Eigenschaft</w:t>
                  </w:r>
                </w:p>
                <w:p w:rsidR="001B2E96" w:rsidRPr="000B7129" w:rsidRDefault="001B2E96" w:rsidP="001B2E96">
                  <w:pPr>
                    <w:spacing w:after="0" w:line="240" w:lineRule="auto"/>
                    <w:rPr>
                      <w:sz w:val="20"/>
                    </w:rPr>
                  </w:pPr>
                  <w:r w:rsidRPr="000B7129">
                    <w:rPr>
                      <w:sz w:val="20"/>
                    </w:rPr>
                    <w:t>(Material, technische Konstruktion)</w:t>
                  </w:r>
                </w:p>
              </w:txbxContent>
            </v:textbox>
          </v:roundrect>
        </w:pict>
      </w:r>
      <w:r>
        <w:rPr>
          <w:rFonts w:cs="TimesNewRoman"/>
          <w:noProof/>
          <w:color w:val="000000"/>
          <w:sz w:val="24"/>
          <w:szCs w:val="24"/>
          <w:lang w:eastAsia="de-AT"/>
        </w:rPr>
        <w:pict>
          <v:shapetype id="_x0000_t58" coordsize="21600,21600" o:spt="58" adj="2538" path="m21600,10800l@3@6,18436,3163@4@5,10800,0@6@5,3163,3163@5@6,,10800@5@4,3163,18436@6@3,10800,21600@4@3,18436,18436@3@4xe">
            <v:stroke joinstyle="miter"/>
            <v:formulas>
              <v:f eqn="sum 10800 0 #0"/>
              <v:f eqn="prod @0 30274 32768"/>
              <v:f eqn="prod @0 12540 32768"/>
              <v:f eqn="sum @1 10800 0"/>
              <v:f eqn="sum @2 10800 0"/>
              <v:f eqn="sum 10800 0 @1"/>
              <v:f eqn="sum 10800 0 @2"/>
              <v:f eqn="prod @0 23170 32768"/>
              <v:f eqn="sum @7 10800 0"/>
              <v:f eqn="sum 10800 0 @7"/>
            </v:formulas>
            <v:path gradientshapeok="t" o:connecttype="rect" textboxrect="@9,@9,@8,@8"/>
            <v:handles>
              <v:h position="#0,center" xrange="0,10800"/>
            </v:handles>
          </v:shapetype>
          <v:shape id="_x0000_s1031" type="#_x0000_t58" style="position:absolute;margin-left:165.35pt;margin-top:17.85pt;width:146.5pt;height:92.1pt;z-index:251673600" adj="3572" fillcolor="white [3201]" strokecolor="#d99594 [1941]" strokeweight="1pt">
            <v:fill color2="#e5b8b7 [1301]" focusposition="1" focussize="" focus="100%" type="gradient"/>
            <v:shadow on="t" type="perspective" color="#622423 [1605]" opacity=".5" offset="1pt" offset2="-3pt"/>
            <v:textbox style="mso-next-textbox:#_x0000_s1031">
              <w:txbxContent>
                <w:p w:rsidR="001B2E96" w:rsidRPr="001B2E96" w:rsidRDefault="001B2E96" w:rsidP="001B2E96">
                  <w:pPr>
                    <w:jc w:val="center"/>
                    <w:rPr>
                      <w:b/>
                      <w:sz w:val="28"/>
                    </w:rPr>
                  </w:pPr>
                  <w:r w:rsidRPr="001B2E96">
                    <w:rPr>
                      <w:b/>
                      <w:sz w:val="28"/>
                    </w:rPr>
                    <w:t>Änderung der</w:t>
                  </w:r>
                </w:p>
              </w:txbxContent>
            </v:textbox>
          </v:shape>
        </w:pict>
      </w:r>
      <w:r>
        <w:rPr>
          <w:rFonts w:cs="TimesNewRoman"/>
          <w:noProof/>
          <w:color w:val="000000"/>
          <w:sz w:val="24"/>
          <w:szCs w:val="24"/>
          <w:lang w:eastAsia="de-AT"/>
        </w:rPr>
        <w:pict>
          <v:roundrect id="_x0000_s1034" style="position:absolute;margin-left:289.95pt;margin-top:3.85pt;width:190.1pt;height:41.85pt;z-index:251676672" arcsize="10923f" fillcolor="#d99594 [1941]" strokecolor="#d99594 [1941]" strokeweight="1pt">
            <v:fill color2="#f2dbdb [661]" angle="-45" focus="-50%" type="gradient"/>
            <v:shadow on="t" type="perspective" color="#622423 [1605]" opacity=".5" offset="1pt" offset2="-3pt"/>
            <v:textbox style="mso-next-textbox:#_x0000_s1034">
              <w:txbxContent>
                <w:p w:rsidR="001B2E96" w:rsidRPr="000B7129" w:rsidRDefault="001B2E96" w:rsidP="001B2E96">
                  <w:pPr>
                    <w:spacing w:after="0" w:line="240" w:lineRule="auto"/>
                    <w:rPr>
                      <w:b/>
                      <w:sz w:val="28"/>
                    </w:rPr>
                  </w:pPr>
                  <w:r w:rsidRPr="000B7129">
                    <w:rPr>
                      <w:b/>
                      <w:sz w:val="28"/>
                    </w:rPr>
                    <w:t>ästhetischen Eigenschaft</w:t>
                  </w:r>
                </w:p>
                <w:p w:rsidR="001B2E96" w:rsidRPr="000B7129" w:rsidRDefault="001B2E96" w:rsidP="001B2E96">
                  <w:pPr>
                    <w:spacing w:after="0" w:line="240" w:lineRule="auto"/>
                    <w:rPr>
                      <w:sz w:val="20"/>
                    </w:rPr>
                  </w:pPr>
                  <w:r w:rsidRPr="000B7129">
                    <w:rPr>
                      <w:sz w:val="20"/>
                    </w:rPr>
                    <w:t>(Farbe, Design, Verpackung)</w:t>
                  </w:r>
                </w:p>
              </w:txbxContent>
            </v:textbox>
          </v:roundrect>
        </w:pict>
      </w:r>
    </w:p>
    <w:p w:rsidR="001B2E96" w:rsidRDefault="001B2E96" w:rsidP="00207BDB">
      <w:pPr>
        <w:autoSpaceDE w:val="0"/>
        <w:autoSpaceDN w:val="0"/>
        <w:adjustRightInd w:val="0"/>
        <w:spacing w:after="0" w:line="360" w:lineRule="auto"/>
        <w:rPr>
          <w:rFonts w:cs="TimesNewRoman"/>
          <w:color w:val="000000"/>
          <w:sz w:val="24"/>
          <w:szCs w:val="24"/>
        </w:rPr>
      </w:pPr>
    </w:p>
    <w:p w:rsidR="001B2E96" w:rsidRDefault="001B2E96" w:rsidP="00207BDB">
      <w:pPr>
        <w:autoSpaceDE w:val="0"/>
        <w:autoSpaceDN w:val="0"/>
        <w:adjustRightInd w:val="0"/>
        <w:spacing w:after="0" w:line="360" w:lineRule="auto"/>
        <w:rPr>
          <w:rFonts w:cs="TimesNewRoman"/>
          <w:color w:val="000000"/>
          <w:sz w:val="24"/>
          <w:szCs w:val="24"/>
        </w:rPr>
      </w:pPr>
    </w:p>
    <w:p w:rsidR="001B2E96" w:rsidRDefault="00926DC4" w:rsidP="00207BDB">
      <w:pPr>
        <w:autoSpaceDE w:val="0"/>
        <w:autoSpaceDN w:val="0"/>
        <w:adjustRightInd w:val="0"/>
        <w:spacing w:after="0" w:line="360" w:lineRule="auto"/>
        <w:rPr>
          <w:rFonts w:cs="TimesNewRoman"/>
          <w:color w:val="000000"/>
          <w:sz w:val="24"/>
          <w:szCs w:val="24"/>
        </w:rPr>
      </w:pPr>
      <w:r>
        <w:rPr>
          <w:rFonts w:cs="TimesNewRoman"/>
          <w:noProof/>
          <w:color w:val="000000"/>
          <w:sz w:val="24"/>
          <w:szCs w:val="24"/>
          <w:lang w:eastAsia="de-AT"/>
        </w:rPr>
        <w:pict>
          <v:roundrect id="_x0000_s1036" style="position:absolute;margin-left:-3.05pt;margin-top:12.25pt;width:190.1pt;height:41.25pt;z-index:251678720" arcsize="10923f" fillcolor="#d99594 [1941]" strokecolor="#d99594 [1941]" strokeweight="1pt">
            <v:fill color2="#f2dbdb [661]" angle="-45" focus="-50%" type="gradient"/>
            <v:shadow on="t" type="perspective" color="#622423 [1605]" opacity=".5" offset="1pt" offset2="-3pt"/>
            <v:textbox style="mso-next-textbox:#_x0000_s1036">
              <w:txbxContent>
                <w:p w:rsidR="001B2E96" w:rsidRPr="000B7129" w:rsidRDefault="001B2E96" w:rsidP="001B2E96">
                  <w:pPr>
                    <w:spacing w:after="0" w:line="240" w:lineRule="auto"/>
                    <w:rPr>
                      <w:b/>
                      <w:sz w:val="28"/>
                    </w:rPr>
                  </w:pPr>
                  <w:r w:rsidRPr="000B7129">
                    <w:rPr>
                      <w:b/>
                      <w:sz w:val="28"/>
                    </w:rPr>
                    <w:t>Zusatzleistung</w:t>
                  </w:r>
                </w:p>
                <w:p w:rsidR="001B2E96" w:rsidRPr="000B7129" w:rsidRDefault="001B2E96" w:rsidP="001B2E96">
                  <w:pPr>
                    <w:spacing w:after="0" w:line="240" w:lineRule="auto"/>
                    <w:rPr>
                      <w:sz w:val="20"/>
                    </w:rPr>
                  </w:pPr>
                  <w:r w:rsidRPr="000B7129">
                    <w:rPr>
                      <w:sz w:val="20"/>
                    </w:rPr>
                    <w:t>(Kundendienst, Garantie)</w:t>
                  </w:r>
                </w:p>
              </w:txbxContent>
            </v:textbox>
          </v:roundrect>
        </w:pict>
      </w:r>
      <w:r>
        <w:rPr>
          <w:rFonts w:cs="TimesNewRoman"/>
          <w:noProof/>
          <w:color w:val="000000"/>
          <w:sz w:val="24"/>
          <w:szCs w:val="24"/>
          <w:lang w:eastAsia="de-AT"/>
        </w:rPr>
        <w:pict>
          <v:roundrect id="_x0000_s1035" style="position:absolute;margin-left:290.7pt;margin-top:13.95pt;width:190.1pt;height:39.55pt;z-index:251677696" arcsize="10923f" fillcolor="#d99594 [1941]" strokecolor="#d99594 [1941]" strokeweight="1pt">
            <v:fill color2="#f2dbdb [661]" angle="-45" focus="-50%" type="gradient"/>
            <v:shadow on="t" type="perspective" color="#622423 [1605]" opacity=".5" offset="1pt" offset2="-3pt"/>
            <v:textbox style="mso-next-textbox:#_x0000_s1035">
              <w:txbxContent>
                <w:p w:rsidR="001B2E96" w:rsidRPr="000B7129" w:rsidRDefault="001B2E96" w:rsidP="001B2E96">
                  <w:pPr>
                    <w:spacing w:after="0" w:line="240" w:lineRule="auto"/>
                    <w:rPr>
                      <w:b/>
                      <w:sz w:val="28"/>
                    </w:rPr>
                  </w:pPr>
                  <w:r w:rsidRPr="000B7129">
                    <w:rPr>
                      <w:b/>
                      <w:sz w:val="28"/>
                    </w:rPr>
                    <w:t>symbolischen Eigenschaft</w:t>
                  </w:r>
                </w:p>
                <w:p w:rsidR="001B2E96" w:rsidRPr="000B7129" w:rsidRDefault="001B2E96" w:rsidP="001B2E96">
                  <w:pPr>
                    <w:spacing w:after="0" w:line="240" w:lineRule="auto"/>
                    <w:rPr>
                      <w:sz w:val="20"/>
                    </w:rPr>
                  </w:pPr>
                  <w:r w:rsidRPr="000B7129">
                    <w:rPr>
                      <w:sz w:val="20"/>
                    </w:rPr>
                    <w:t>(Markenname)</w:t>
                  </w:r>
                </w:p>
              </w:txbxContent>
            </v:textbox>
          </v:roundrect>
        </w:pict>
      </w:r>
    </w:p>
    <w:p w:rsidR="001B2E96" w:rsidRDefault="001B2E96" w:rsidP="00207BDB">
      <w:pPr>
        <w:autoSpaceDE w:val="0"/>
        <w:autoSpaceDN w:val="0"/>
        <w:adjustRightInd w:val="0"/>
        <w:spacing w:after="0" w:line="360" w:lineRule="auto"/>
        <w:rPr>
          <w:rFonts w:cs="TimesNewRoman"/>
          <w:color w:val="000000"/>
          <w:sz w:val="24"/>
          <w:szCs w:val="24"/>
        </w:rPr>
      </w:pPr>
    </w:p>
    <w:p w:rsidR="00DA3F66" w:rsidRDefault="00DA3F66" w:rsidP="00207BDB">
      <w:pPr>
        <w:autoSpaceDE w:val="0"/>
        <w:autoSpaceDN w:val="0"/>
        <w:adjustRightInd w:val="0"/>
        <w:spacing w:after="0" w:line="360" w:lineRule="auto"/>
        <w:rPr>
          <w:rFonts w:cs="TimesNewRoman"/>
          <w:color w:val="000000"/>
          <w:sz w:val="24"/>
          <w:szCs w:val="24"/>
        </w:rPr>
      </w:pPr>
    </w:p>
    <w:p w:rsidR="00DA3F66" w:rsidRPr="00EE4AF1" w:rsidRDefault="00DA3F66" w:rsidP="00DA3F66">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Arial,Bold" w:hAnsi="Arial,Bold" w:cs="Arial,Bold"/>
          <w:b/>
          <w:bCs/>
          <w:color w:val="632423" w:themeColor="accent2" w:themeShade="80"/>
          <w:sz w:val="24"/>
          <w:szCs w:val="24"/>
        </w:rPr>
      </w:pPr>
      <w:r w:rsidRPr="00EE4AF1">
        <w:rPr>
          <w:rFonts w:ascii="Arial,Bold" w:hAnsi="Arial,Bold" w:cs="Arial,Bold"/>
          <w:b/>
          <w:bCs/>
          <w:color w:val="632423" w:themeColor="accent2" w:themeShade="80"/>
          <w:sz w:val="24"/>
          <w:szCs w:val="24"/>
        </w:rPr>
        <w:t>Aus der Praxis...</w:t>
      </w:r>
    </w:p>
    <w:p w:rsidR="00DA3F66" w:rsidRPr="00EE4AF1" w:rsidRDefault="00DA3F66" w:rsidP="00DA3F66">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Arial,Bold" w:hAnsi="Arial,Bold" w:cs="Arial,Bold"/>
          <w:b/>
          <w:bCs/>
          <w:color w:val="632423" w:themeColor="accent2" w:themeShade="80"/>
        </w:rPr>
      </w:pPr>
      <w:r w:rsidRPr="00EE4AF1">
        <w:rPr>
          <w:rFonts w:ascii="Arial,Bold" w:hAnsi="Arial,Bold" w:cs="Arial,Bold"/>
          <w:b/>
          <w:bCs/>
          <w:color w:val="632423" w:themeColor="accent2" w:themeShade="80"/>
        </w:rPr>
        <w:t xml:space="preserve">Die Swatch-Uhr: Mit stilistischer Differenzierung zum </w:t>
      </w:r>
      <w:r w:rsidR="00EE4AF1" w:rsidRPr="00EE4AF1">
        <w:rPr>
          <w:rFonts w:ascii="Arial,Bold" w:hAnsi="Arial,Bold" w:cs="Arial,Bold"/>
          <w:b/>
          <w:bCs/>
          <w:color w:val="632423" w:themeColor="accent2" w:themeShade="80"/>
        </w:rPr>
        <w:t>globalen Erfolg</w:t>
      </w:r>
    </w:p>
    <w:p w:rsidR="00DA3F66" w:rsidRPr="00EE4AF1" w:rsidRDefault="00DA3F66" w:rsidP="00DA3F66">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Arial" w:hAnsi="Arial" w:cs="Arial"/>
          <w:color w:val="632423" w:themeColor="accent2" w:themeShade="80"/>
          <w:sz w:val="20"/>
          <w:szCs w:val="20"/>
        </w:rPr>
      </w:pPr>
      <w:r w:rsidRPr="00EE4AF1">
        <w:rPr>
          <w:rFonts w:ascii="Arial" w:hAnsi="Arial" w:cs="Arial"/>
          <w:color w:val="632423" w:themeColor="accent2" w:themeShade="80"/>
          <w:sz w:val="20"/>
          <w:szCs w:val="20"/>
        </w:rPr>
        <w:t>„Die Swatch ist eine wasser- und stoßgeschützte elektronische Analoguhr von leichtem Gewicht, mit poppigem Styling und einem farbenfrohen Armband. Es gibt sie mit vielen unterschiedlichen Ziffernblättern, Gehäusen und Armbändern, die alle farbenfroh und sportlich gestylt sind. Der Ladenpreis liegt bei 30 bis 90 €. Diese Uhr soll als modischer Artikel junge aktive Leute ansprechen, die mit dem Trend der Zeit leben.“</w:t>
      </w:r>
    </w:p>
    <w:p w:rsidR="00DA3F66" w:rsidRPr="00EE4AF1" w:rsidRDefault="00DA3F66" w:rsidP="00DA3F66">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Arial" w:hAnsi="Arial" w:cs="Arial"/>
          <w:color w:val="632423" w:themeColor="accent2" w:themeShade="80"/>
          <w:sz w:val="20"/>
          <w:szCs w:val="20"/>
        </w:rPr>
      </w:pPr>
      <w:r w:rsidRPr="00EE4AF1">
        <w:rPr>
          <w:rFonts w:ascii="Arial" w:hAnsi="Arial" w:cs="Arial"/>
          <w:color w:val="632423" w:themeColor="accent2" w:themeShade="80"/>
          <w:sz w:val="20"/>
          <w:szCs w:val="20"/>
        </w:rPr>
        <w:t xml:space="preserve">Deshalb kommen jährlich auch viele unterschiedliche Produktvariationen heraus. Der Kunde soll zu jeder Stimmung oder zu jedem Anlass eine der Mode entsprechende Uhr besitzen. Ziel ist es, dass eine Geschäftsfrau z.B. 25 Swatch-Uhren besitzt und täglich je nach ihrem Outfit entscheiden kann, welche sie trägt. „Zweimal im Jahr gibt es eine besondere Ausgabe der Swatch in limitierter Stückzahl. Swatch-Sammlern wird Gelegenheit gegeben, Angebote für je eines der Sondermodelle einzureichen. Das Besondere ist, dass vielleicht nur 40.000 Stück hergestellt werden, obwohl mehr als 100.000 Angebote von Sammlern vorliegen. (...) Das Auktionshaus </w:t>
      </w:r>
      <w:proofErr w:type="spellStart"/>
      <w:r w:rsidRPr="00EE4AF1">
        <w:rPr>
          <w:rFonts w:ascii="Arial" w:hAnsi="Arial" w:cs="Arial"/>
          <w:color w:val="632423" w:themeColor="accent2" w:themeShade="80"/>
          <w:sz w:val="20"/>
          <w:szCs w:val="20"/>
        </w:rPr>
        <w:t>Christies</w:t>
      </w:r>
      <w:proofErr w:type="spellEnd"/>
      <w:r w:rsidRPr="00EE4AF1">
        <w:rPr>
          <w:rFonts w:ascii="Arial" w:hAnsi="Arial" w:cs="Arial"/>
          <w:color w:val="632423" w:themeColor="accent2" w:themeShade="80"/>
          <w:sz w:val="20"/>
          <w:szCs w:val="20"/>
        </w:rPr>
        <w:t xml:space="preserve"> veranstaltet von Zeit zu Zeit Auktionen früherer Swatch-Modelle. Preise bis zu </w:t>
      </w:r>
      <w:r w:rsidR="00834D41">
        <w:rPr>
          <w:rFonts w:ascii="Arial" w:hAnsi="Arial" w:cs="Arial"/>
          <w:color w:val="632423" w:themeColor="accent2" w:themeShade="80"/>
          <w:sz w:val="20"/>
          <w:szCs w:val="20"/>
        </w:rPr>
        <w:t>30.000 €</w:t>
      </w:r>
      <w:r w:rsidRPr="00EE4AF1">
        <w:rPr>
          <w:rFonts w:ascii="Arial" w:hAnsi="Arial" w:cs="Arial"/>
          <w:color w:val="632423" w:themeColor="accent2" w:themeShade="80"/>
          <w:sz w:val="20"/>
          <w:szCs w:val="20"/>
        </w:rPr>
        <w:t xml:space="preserve"> wurden bereits gezahlt.“ Swatch hat es somit geschafft einen Uhrenkult aufzubauen.</w:t>
      </w:r>
    </w:p>
    <w:p w:rsidR="00DA3F66" w:rsidRPr="00EE4AF1" w:rsidRDefault="00DA3F66" w:rsidP="00DA3F66">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Arial" w:hAnsi="Arial" w:cs="Arial"/>
          <w:color w:val="632423" w:themeColor="accent2" w:themeShade="80"/>
          <w:sz w:val="16"/>
          <w:szCs w:val="16"/>
        </w:rPr>
      </w:pPr>
      <w:r w:rsidRPr="00EE4AF1">
        <w:rPr>
          <w:rFonts w:ascii="Arial" w:hAnsi="Arial" w:cs="Arial"/>
          <w:color w:val="632423" w:themeColor="accent2" w:themeShade="80"/>
          <w:sz w:val="16"/>
          <w:szCs w:val="16"/>
        </w:rPr>
        <w:t xml:space="preserve">(Quelle: </w:t>
      </w:r>
      <w:proofErr w:type="spellStart"/>
      <w:r w:rsidRPr="00EE4AF1">
        <w:rPr>
          <w:rFonts w:ascii="Arial" w:hAnsi="Arial" w:cs="Arial"/>
          <w:color w:val="632423" w:themeColor="accent2" w:themeShade="80"/>
          <w:sz w:val="16"/>
          <w:szCs w:val="16"/>
        </w:rPr>
        <w:t>Bliemel</w:t>
      </w:r>
      <w:proofErr w:type="spellEnd"/>
      <w:r w:rsidRPr="00EE4AF1">
        <w:rPr>
          <w:rFonts w:ascii="Arial" w:hAnsi="Arial" w:cs="Arial"/>
          <w:color w:val="632423" w:themeColor="accent2" w:themeShade="80"/>
          <w:sz w:val="16"/>
          <w:szCs w:val="16"/>
        </w:rPr>
        <w:t xml:space="preserve"> Friedhelm / </w:t>
      </w:r>
      <w:proofErr w:type="spellStart"/>
      <w:r w:rsidRPr="00EE4AF1">
        <w:rPr>
          <w:rFonts w:ascii="Arial" w:hAnsi="Arial" w:cs="Arial"/>
          <w:color w:val="632423" w:themeColor="accent2" w:themeShade="80"/>
          <w:sz w:val="16"/>
          <w:szCs w:val="16"/>
        </w:rPr>
        <w:t>Kotler</w:t>
      </w:r>
      <w:proofErr w:type="spellEnd"/>
      <w:r w:rsidRPr="00EE4AF1">
        <w:rPr>
          <w:rFonts w:ascii="Arial" w:hAnsi="Arial" w:cs="Arial"/>
          <w:color w:val="632423" w:themeColor="accent2" w:themeShade="80"/>
          <w:sz w:val="16"/>
          <w:szCs w:val="16"/>
        </w:rPr>
        <w:t xml:space="preserve"> Philip: Marketing-</w:t>
      </w:r>
      <w:proofErr w:type="spellStart"/>
      <w:r w:rsidRPr="00EE4AF1">
        <w:rPr>
          <w:rFonts w:ascii="Arial" w:hAnsi="Arial" w:cs="Arial"/>
          <w:color w:val="632423" w:themeColor="accent2" w:themeShade="80"/>
          <w:sz w:val="16"/>
          <w:szCs w:val="16"/>
        </w:rPr>
        <w:t>Mangagement</w:t>
      </w:r>
      <w:proofErr w:type="spellEnd"/>
      <w:r w:rsidRPr="00EE4AF1">
        <w:rPr>
          <w:rFonts w:ascii="Arial" w:hAnsi="Arial" w:cs="Arial"/>
          <w:color w:val="632423" w:themeColor="accent2" w:themeShade="80"/>
          <w:sz w:val="16"/>
          <w:szCs w:val="16"/>
        </w:rPr>
        <w:t>)</w:t>
      </w:r>
    </w:p>
    <w:p w:rsidR="00DA3F66" w:rsidRDefault="00DA3F66" w:rsidP="00207BDB">
      <w:pPr>
        <w:autoSpaceDE w:val="0"/>
        <w:autoSpaceDN w:val="0"/>
        <w:adjustRightInd w:val="0"/>
        <w:spacing w:after="0" w:line="360" w:lineRule="auto"/>
        <w:rPr>
          <w:rFonts w:cs="TimesNewRoman"/>
          <w:color w:val="000000"/>
          <w:sz w:val="24"/>
          <w:szCs w:val="24"/>
        </w:rPr>
      </w:pPr>
    </w:p>
    <w:p w:rsidR="00F77D0A" w:rsidRPr="00940337" w:rsidRDefault="00F77D0A" w:rsidP="00940337">
      <w:pPr>
        <w:pStyle w:val="Listenabsatz"/>
        <w:numPr>
          <w:ilvl w:val="0"/>
          <w:numId w:val="7"/>
        </w:numPr>
        <w:pBdr>
          <w:top w:val="single" w:sz="4" w:space="1" w:color="auto"/>
          <w:left w:val="single" w:sz="4" w:space="4" w:color="auto"/>
          <w:bottom w:val="single" w:sz="4" w:space="1" w:color="auto"/>
          <w:right w:val="single" w:sz="4" w:space="4" w:color="auto"/>
        </w:pBdr>
        <w:shd w:val="clear" w:color="auto" w:fill="D99594" w:themeFill="accent2" w:themeFillTint="99"/>
        <w:autoSpaceDE w:val="0"/>
        <w:autoSpaceDN w:val="0"/>
        <w:adjustRightInd w:val="0"/>
        <w:spacing w:after="0" w:line="240" w:lineRule="auto"/>
        <w:ind w:left="425" w:hanging="425"/>
        <w:rPr>
          <w:rFonts w:cs="TimesNewRoman,Bold"/>
          <w:b/>
          <w:bCs/>
          <w:color w:val="000000"/>
          <w:sz w:val="28"/>
          <w:szCs w:val="24"/>
        </w:rPr>
      </w:pPr>
      <w:r w:rsidRPr="00940337">
        <w:rPr>
          <w:rFonts w:cs="TimesNewRoman,Bold"/>
          <w:b/>
          <w:bCs/>
          <w:color w:val="000000"/>
          <w:sz w:val="28"/>
          <w:szCs w:val="24"/>
        </w:rPr>
        <w:t>Produkteliminierung</w:t>
      </w:r>
    </w:p>
    <w:p w:rsidR="00940337" w:rsidRPr="00940337" w:rsidRDefault="00940337" w:rsidP="00207BDB">
      <w:pPr>
        <w:autoSpaceDE w:val="0"/>
        <w:autoSpaceDN w:val="0"/>
        <w:adjustRightInd w:val="0"/>
        <w:spacing w:after="0" w:line="360" w:lineRule="auto"/>
        <w:rPr>
          <w:rFonts w:cs="TimesNewRoman"/>
          <w:color w:val="000000"/>
          <w:sz w:val="14"/>
          <w:szCs w:val="24"/>
        </w:rPr>
      </w:pPr>
    </w:p>
    <w:p w:rsidR="00F77D0A" w:rsidRPr="00F77D0A" w:rsidRDefault="00F77D0A" w:rsidP="00207BDB">
      <w:pPr>
        <w:autoSpaceDE w:val="0"/>
        <w:autoSpaceDN w:val="0"/>
        <w:adjustRightInd w:val="0"/>
        <w:spacing w:after="0" w:line="360" w:lineRule="auto"/>
        <w:rPr>
          <w:rFonts w:cs="TimesNewRoman"/>
          <w:color w:val="000000"/>
          <w:sz w:val="24"/>
          <w:szCs w:val="24"/>
        </w:rPr>
      </w:pPr>
      <w:r w:rsidRPr="00F77D0A">
        <w:rPr>
          <w:rFonts w:cs="TimesNewRoman"/>
          <w:color w:val="000000"/>
          <w:sz w:val="24"/>
          <w:szCs w:val="24"/>
        </w:rPr>
        <w:t xml:space="preserve">Nicht nur die Aufnahme neuer oder verbesserter Produkte in das Leistungsprogramm ist von Bedeutung, sondern auch die </w:t>
      </w:r>
      <w:r w:rsidRPr="00B210FC">
        <w:rPr>
          <w:rFonts w:cs="TimesNewRoman"/>
          <w:b/>
          <w:color w:val="000000"/>
          <w:sz w:val="24"/>
          <w:szCs w:val="24"/>
        </w:rPr>
        <w:t>Aufgabe von nicht mehr erfolgreichen Produkten</w:t>
      </w:r>
      <w:r w:rsidRPr="00F77D0A">
        <w:rPr>
          <w:rFonts w:cs="TimesNewRoman"/>
          <w:color w:val="000000"/>
          <w:sz w:val="24"/>
          <w:szCs w:val="24"/>
        </w:rPr>
        <w:t>.</w:t>
      </w:r>
      <w:r w:rsidR="000B7129">
        <w:rPr>
          <w:rFonts w:cs="TimesNewRoman"/>
          <w:color w:val="000000"/>
          <w:sz w:val="24"/>
          <w:szCs w:val="24"/>
        </w:rPr>
        <w:t xml:space="preserve"> </w:t>
      </w:r>
    </w:p>
    <w:p w:rsidR="00F77D0A" w:rsidRDefault="00207BDB" w:rsidP="00207BDB">
      <w:pPr>
        <w:autoSpaceDE w:val="0"/>
        <w:autoSpaceDN w:val="0"/>
        <w:adjustRightInd w:val="0"/>
        <w:spacing w:after="0" w:line="360" w:lineRule="auto"/>
        <w:rPr>
          <w:rFonts w:cs="TimesNewRoman"/>
          <w:color w:val="000000"/>
          <w:sz w:val="24"/>
          <w:szCs w:val="24"/>
        </w:rPr>
      </w:pPr>
      <w:r>
        <w:rPr>
          <w:rFonts w:cs="TimesNewRoman"/>
          <w:color w:val="000000"/>
          <w:sz w:val="24"/>
          <w:szCs w:val="24"/>
        </w:rPr>
        <w:t>Die Produkteliminierung erfolgt z.B.:</w:t>
      </w:r>
    </w:p>
    <w:p w:rsidR="00207BDB" w:rsidRDefault="00207BDB" w:rsidP="00EA39FE">
      <w:pPr>
        <w:pStyle w:val="Listenabsatz"/>
        <w:numPr>
          <w:ilvl w:val="0"/>
          <w:numId w:val="6"/>
        </w:numPr>
        <w:autoSpaceDE w:val="0"/>
        <w:autoSpaceDN w:val="0"/>
        <w:adjustRightInd w:val="0"/>
        <w:spacing w:after="0" w:line="240" w:lineRule="auto"/>
        <w:ind w:left="714" w:hanging="357"/>
        <w:rPr>
          <w:rFonts w:cs="TimesNewRoman"/>
          <w:color w:val="000000"/>
          <w:sz w:val="24"/>
          <w:szCs w:val="24"/>
        </w:rPr>
      </w:pPr>
      <w:r>
        <w:rPr>
          <w:rFonts w:cs="TimesNewRoman"/>
          <w:color w:val="000000"/>
          <w:sz w:val="24"/>
          <w:szCs w:val="24"/>
        </w:rPr>
        <w:t xml:space="preserve">weil </w:t>
      </w:r>
      <w:r w:rsidRPr="00A83788">
        <w:rPr>
          <w:rFonts w:cs="TimesNewRoman"/>
          <w:b/>
          <w:color w:val="000000"/>
          <w:sz w:val="24"/>
          <w:szCs w:val="24"/>
        </w:rPr>
        <w:t>kein Bedarf</w:t>
      </w:r>
      <w:r>
        <w:rPr>
          <w:rFonts w:cs="TimesNewRoman"/>
          <w:color w:val="000000"/>
          <w:sz w:val="24"/>
          <w:szCs w:val="24"/>
        </w:rPr>
        <w:t xml:space="preserve"> mehr besteht, d.h. das Produkt nicht mehr nachgefragt wird,</w:t>
      </w:r>
    </w:p>
    <w:p w:rsidR="00207BDB" w:rsidRDefault="00DA3F66" w:rsidP="00EA39FE">
      <w:pPr>
        <w:pStyle w:val="Listenabsatz"/>
        <w:numPr>
          <w:ilvl w:val="0"/>
          <w:numId w:val="6"/>
        </w:numPr>
        <w:autoSpaceDE w:val="0"/>
        <w:autoSpaceDN w:val="0"/>
        <w:adjustRightInd w:val="0"/>
        <w:spacing w:after="0" w:line="240" w:lineRule="auto"/>
        <w:ind w:left="714" w:hanging="357"/>
        <w:rPr>
          <w:rFonts w:cs="TimesNewRoman"/>
          <w:color w:val="000000"/>
          <w:sz w:val="24"/>
          <w:szCs w:val="24"/>
        </w:rPr>
      </w:pPr>
      <w:r>
        <w:rPr>
          <w:rFonts w:cs="TimesNewRoman"/>
          <w:color w:val="000000"/>
          <w:sz w:val="24"/>
          <w:szCs w:val="24"/>
        </w:rPr>
        <w:t xml:space="preserve">weil das Produkt ein </w:t>
      </w:r>
      <w:r w:rsidRPr="00A83788">
        <w:rPr>
          <w:rFonts w:cs="TimesNewRoman"/>
          <w:b/>
          <w:color w:val="000000"/>
          <w:sz w:val="24"/>
          <w:szCs w:val="24"/>
        </w:rPr>
        <w:t>negatives Image</w:t>
      </w:r>
      <w:r>
        <w:rPr>
          <w:rFonts w:cs="TimesNewRoman"/>
          <w:color w:val="000000"/>
          <w:sz w:val="24"/>
          <w:szCs w:val="24"/>
        </w:rPr>
        <w:t xml:space="preserve"> hat,</w:t>
      </w:r>
    </w:p>
    <w:p w:rsidR="00DA3F66" w:rsidRDefault="00DA3F66" w:rsidP="00EA39FE">
      <w:pPr>
        <w:pStyle w:val="Listenabsatz"/>
        <w:numPr>
          <w:ilvl w:val="0"/>
          <w:numId w:val="6"/>
        </w:numPr>
        <w:autoSpaceDE w:val="0"/>
        <w:autoSpaceDN w:val="0"/>
        <w:adjustRightInd w:val="0"/>
        <w:spacing w:after="0" w:line="240" w:lineRule="auto"/>
        <w:ind w:left="714" w:hanging="357"/>
        <w:rPr>
          <w:rFonts w:cs="TimesNewRoman"/>
          <w:color w:val="000000"/>
          <w:sz w:val="24"/>
          <w:szCs w:val="24"/>
        </w:rPr>
      </w:pPr>
      <w:r>
        <w:rPr>
          <w:rFonts w:cs="TimesNewRoman"/>
          <w:color w:val="000000"/>
          <w:sz w:val="24"/>
          <w:szCs w:val="24"/>
        </w:rPr>
        <w:t xml:space="preserve">weil ein </w:t>
      </w:r>
      <w:r w:rsidRPr="00A83788">
        <w:rPr>
          <w:rFonts w:cs="TimesNewRoman"/>
          <w:b/>
          <w:color w:val="000000"/>
          <w:sz w:val="24"/>
          <w:szCs w:val="24"/>
        </w:rPr>
        <w:t>neues, verbessertes oder anderes Produkt</w:t>
      </w:r>
      <w:r>
        <w:rPr>
          <w:rFonts w:cs="TimesNewRoman"/>
          <w:color w:val="000000"/>
          <w:sz w:val="24"/>
          <w:szCs w:val="24"/>
        </w:rPr>
        <w:t xml:space="preserve"> das alte ersetzen soll,</w:t>
      </w:r>
    </w:p>
    <w:p w:rsidR="00DA3F66" w:rsidRDefault="00DA3F66" w:rsidP="00EA39FE">
      <w:pPr>
        <w:pStyle w:val="Listenabsatz"/>
        <w:numPr>
          <w:ilvl w:val="0"/>
          <w:numId w:val="6"/>
        </w:numPr>
        <w:autoSpaceDE w:val="0"/>
        <w:autoSpaceDN w:val="0"/>
        <w:adjustRightInd w:val="0"/>
        <w:spacing w:after="0" w:line="240" w:lineRule="auto"/>
        <w:ind w:left="714" w:hanging="357"/>
        <w:rPr>
          <w:rFonts w:cs="TimesNewRoman"/>
          <w:color w:val="000000"/>
          <w:sz w:val="24"/>
          <w:szCs w:val="24"/>
        </w:rPr>
      </w:pPr>
      <w:r>
        <w:rPr>
          <w:rFonts w:cs="TimesNewRoman"/>
          <w:color w:val="000000"/>
          <w:sz w:val="24"/>
          <w:szCs w:val="24"/>
        </w:rPr>
        <w:t xml:space="preserve">weil die </w:t>
      </w:r>
      <w:r w:rsidRPr="00A83788">
        <w:rPr>
          <w:rFonts w:cs="TimesNewRoman"/>
          <w:b/>
          <w:color w:val="000000"/>
          <w:sz w:val="24"/>
          <w:szCs w:val="24"/>
        </w:rPr>
        <w:t>Kosten für die Produktion gestiegen</w:t>
      </w:r>
      <w:r>
        <w:rPr>
          <w:rFonts w:cs="TimesNewRoman"/>
          <w:color w:val="000000"/>
          <w:sz w:val="24"/>
          <w:szCs w:val="24"/>
        </w:rPr>
        <w:t xml:space="preserve"> sind und/oder die Umsätze bzw. Gewinne gesunken sind,</w:t>
      </w:r>
    </w:p>
    <w:p w:rsidR="00DA3F66" w:rsidRDefault="00DA3F66" w:rsidP="00EA39FE">
      <w:pPr>
        <w:pStyle w:val="Listenabsatz"/>
        <w:numPr>
          <w:ilvl w:val="0"/>
          <w:numId w:val="6"/>
        </w:numPr>
        <w:autoSpaceDE w:val="0"/>
        <w:autoSpaceDN w:val="0"/>
        <w:adjustRightInd w:val="0"/>
        <w:spacing w:after="0" w:line="240" w:lineRule="auto"/>
        <w:ind w:left="714" w:hanging="357"/>
        <w:rPr>
          <w:rFonts w:cs="TimesNewRoman"/>
          <w:color w:val="000000"/>
          <w:sz w:val="24"/>
          <w:szCs w:val="24"/>
        </w:rPr>
      </w:pPr>
      <w:r>
        <w:rPr>
          <w:rFonts w:cs="TimesNewRoman"/>
          <w:color w:val="000000"/>
          <w:sz w:val="24"/>
          <w:szCs w:val="24"/>
        </w:rPr>
        <w:t xml:space="preserve">weil das Produkt mit einem </w:t>
      </w:r>
      <w:r w:rsidRPr="00A83788">
        <w:rPr>
          <w:rFonts w:cs="TimesNewRoman"/>
          <w:b/>
          <w:color w:val="000000"/>
          <w:sz w:val="24"/>
          <w:szCs w:val="24"/>
        </w:rPr>
        <w:t>Umweltschutzrisiko</w:t>
      </w:r>
      <w:r>
        <w:rPr>
          <w:rFonts w:cs="TimesNewRoman"/>
          <w:color w:val="000000"/>
          <w:sz w:val="24"/>
          <w:szCs w:val="24"/>
        </w:rPr>
        <w:t xml:space="preserve"> behaftet ist.</w:t>
      </w:r>
    </w:p>
    <w:p w:rsidR="00EA39FE" w:rsidRPr="00EA39FE" w:rsidRDefault="00EA39FE" w:rsidP="00DA3F66">
      <w:pPr>
        <w:autoSpaceDE w:val="0"/>
        <w:autoSpaceDN w:val="0"/>
        <w:adjustRightInd w:val="0"/>
        <w:spacing w:after="0" w:line="360" w:lineRule="auto"/>
        <w:rPr>
          <w:rFonts w:cs="TimesNewRoman"/>
          <w:color w:val="000000"/>
          <w:sz w:val="12"/>
          <w:szCs w:val="24"/>
        </w:rPr>
      </w:pPr>
    </w:p>
    <w:p w:rsidR="00DA3F66" w:rsidRPr="00DA3F66" w:rsidRDefault="00DA3F66" w:rsidP="00DA3F66">
      <w:pPr>
        <w:autoSpaceDE w:val="0"/>
        <w:autoSpaceDN w:val="0"/>
        <w:adjustRightInd w:val="0"/>
        <w:spacing w:after="0" w:line="360" w:lineRule="auto"/>
        <w:rPr>
          <w:rFonts w:cs="TimesNewRoman"/>
          <w:color w:val="000000"/>
          <w:sz w:val="24"/>
          <w:szCs w:val="24"/>
        </w:rPr>
      </w:pPr>
      <w:r>
        <w:rPr>
          <w:rFonts w:cs="TimesNewRoman"/>
          <w:color w:val="000000"/>
          <w:sz w:val="24"/>
          <w:szCs w:val="24"/>
        </w:rPr>
        <w:t>Dabei können nur Produktvarianten, oder aber auch gesamte Produktgruppen eliminiert werden.</w:t>
      </w:r>
    </w:p>
    <w:p w:rsidR="00C67150" w:rsidRPr="00EE4AF1" w:rsidRDefault="00C67150" w:rsidP="00DA3F66">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Arial,Bold" w:hAnsi="Arial,Bold" w:cs="Arial,Bold"/>
          <w:b/>
          <w:bCs/>
          <w:color w:val="632423" w:themeColor="accent2" w:themeShade="80"/>
          <w:sz w:val="24"/>
          <w:szCs w:val="24"/>
        </w:rPr>
      </w:pPr>
      <w:r w:rsidRPr="00EE4AF1">
        <w:rPr>
          <w:rFonts w:ascii="Arial,Bold" w:hAnsi="Arial,Bold" w:cs="Arial,Bold"/>
          <w:b/>
          <w:bCs/>
          <w:color w:val="632423" w:themeColor="accent2" w:themeShade="80"/>
          <w:sz w:val="24"/>
          <w:szCs w:val="24"/>
        </w:rPr>
        <w:t>Aus der Praxis...</w:t>
      </w:r>
    </w:p>
    <w:p w:rsidR="00DA3F66" w:rsidRPr="00EE4AF1" w:rsidRDefault="00DA3F66" w:rsidP="00DA3F66">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Arial" w:hAnsi="Arial" w:cs="Arial"/>
          <w:color w:val="632423" w:themeColor="accent2" w:themeShade="80"/>
          <w:sz w:val="20"/>
          <w:szCs w:val="20"/>
        </w:rPr>
      </w:pPr>
      <w:r w:rsidRPr="00EE4AF1">
        <w:rPr>
          <w:rFonts w:ascii="Arial" w:hAnsi="Arial" w:cs="Arial"/>
          <w:color w:val="632423" w:themeColor="accent2" w:themeShade="80"/>
          <w:sz w:val="20"/>
          <w:szCs w:val="20"/>
        </w:rPr>
        <w:t>Coca-Cola Deutschland nahm die Produktvariante Cherry-Coke aufgrund von Absatzschwierigkeiten vom Markt.</w:t>
      </w:r>
    </w:p>
    <w:p w:rsidR="00EE4AF1" w:rsidRDefault="00EE4AF1">
      <w:pPr>
        <w:rPr>
          <w:rFonts w:ascii="Bodoni MT Black" w:hAnsi="Bodoni MT Black"/>
          <w:b/>
          <w:sz w:val="40"/>
        </w:rPr>
      </w:pPr>
      <w:r>
        <w:rPr>
          <w:rFonts w:ascii="Bodoni MT Black" w:hAnsi="Bodoni MT Black"/>
          <w:b/>
          <w:sz w:val="40"/>
        </w:rPr>
        <w:br w:type="page"/>
      </w:r>
    </w:p>
    <w:p w:rsidR="007C0BE6" w:rsidRPr="008151CC" w:rsidRDefault="0041617C" w:rsidP="007C0BE6">
      <w:pPr>
        <w:pBdr>
          <w:top w:val="single" w:sz="4" w:space="1" w:color="auto"/>
          <w:left w:val="single" w:sz="4" w:space="4" w:color="auto"/>
          <w:bottom w:val="single" w:sz="4" w:space="1" w:color="auto"/>
          <w:right w:val="single" w:sz="4" w:space="4" w:color="auto"/>
        </w:pBdr>
        <w:spacing w:before="120" w:after="120"/>
        <w:rPr>
          <w:rFonts w:ascii="Bodoni MT Black" w:hAnsi="Bodoni MT Black"/>
          <w:b/>
          <w:sz w:val="40"/>
        </w:rPr>
      </w:pPr>
      <w:r w:rsidRPr="0041617C">
        <w:rPr>
          <w:rFonts w:ascii="Bodoni MT Black" w:hAnsi="Bodoni MT Black"/>
          <w:b/>
          <w:noProof/>
          <w:sz w:val="40"/>
          <w:lang w:eastAsia="de-AT"/>
        </w:rPr>
        <w:lastRenderedPageBreak/>
        <w:drawing>
          <wp:anchor distT="0" distB="0" distL="114300" distR="114300" simplePos="0" relativeHeight="251672576" behindDoc="1" locked="0" layoutInCell="1" allowOverlap="1">
            <wp:simplePos x="0" y="0"/>
            <wp:positionH relativeFrom="column">
              <wp:posOffset>5062855</wp:posOffset>
            </wp:positionH>
            <wp:positionV relativeFrom="paragraph">
              <wp:posOffset>-114300</wp:posOffset>
            </wp:positionV>
            <wp:extent cx="1203325" cy="1254125"/>
            <wp:effectExtent l="19050" t="0" r="0" b="0"/>
            <wp:wrapTight wrapText="bothSides">
              <wp:wrapPolygon edited="0">
                <wp:start x="-342" y="0"/>
                <wp:lineTo x="-342" y="21327"/>
                <wp:lineTo x="21543" y="21327"/>
                <wp:lineTo x="21543" y="0"/>
                <wp:lineTo x="-342" y="0"/>
              </wp:wrapPolygon>
            </wp:wrapTight>
            <wp:docPr id="9"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cstate="print"/>
                    <a:srcRect l="41161" t="39583" r="11524" b="17949"/>
                    <a:stretch>
                      <a:fillRect/>
                    </a:stretch>
                  </pic:blipFill>
                  <pic:spPr bwMode="auto">
                    <a:xfrm>
                      <a:off x="0" y="0"/>
                      <a:ext cx="1203325" cy="1254125"/>
                    </a:xfrm>
                    <a:prstGeom prst="rect">
                      <a:avLst/>
                    </a:prstGeom>
                    <a:noFill/>
                    <a:ln w="9525">
                      <a:noFill/>
                      <a:miter lim="800000"/>
                      <a:headEnd/>
                      <a:tailEnd/>
                    </a:ln>
                  </pic:spPr>
                </pic:pic>
              </a:graphicData>
            </a:graphic>
          </wp:anchor>
        </w:drawing>
      </w:r>
      <w:r w:rsidR="007C0BE6">
        <w:rPr>
          <w:rFonts w:ascii="Bodoni MT Black" w:hAnsi="Bodoni MT Black"/>
          <w:b/>
          <w:sz w:val="40"/>
        </w:rPr>
        <w:t xml:space="preserve">Aufgaben: </w:t>
      </w:r>
      <w:r w:rsidR="00F77D0A">
        <w:rPr>
          <w:rFonts w:ascii="Bodoni MT Black" w:hAnsi="Bodoni MT Black"/>
          <w:b/>
          <w:sz w:val="40"/>
        </w:rPr>
        <w:t>Arten der Produktpolitik</w:t>
      </w:r>
    </w:p>
    <w:p w:rsidR="007C0BE6" w:rsidRDefault="007C0BE6" w:rsidP="007C0BE6">
      <w:pPr>
        <w:spacing w:after="0"/>
      </w:pPr>
    </w:p>
    <w:p w:rsidR="007039C8" w:rsidRDefault="007039C8" w:rsidP="007C0BE6">
      <w:pPr>
        <w:spacing w:after="0"/>
      </w:pPr>
    </w:p>
    <w:p w:rsidR="00E95203" w:rsidRDefault="00EA39FE" w:rsidP="00EA39FE">
      <w:pPr>
        <w:pStyle w:val="Listenabsatz"/>
        <w:numPr>
          <w:ilvl w:val="0"/>
          <w:numId w:val="2"/>
        </w:numPr>
        <w:spacing w:after="0"/>
        <w:ind w:left="426" w:hanging="426"/>
        <w:rPr>
          <w:b/>
          <w:sz w:val="26"/>
          <w:szCs w:val="26"/>
        </w:rPr>
      </w:pPr>
      <w:r>
        <w:rPr>
          <w:b/>
          <w:sz w:val="26"/>
          <w:szCs w:val="26"/>
          <w:u w:val="single"/>
        </w:rPr>
        <w:t>Partnerarbeit</w:t>
      </w:r>
      <w:r w:rsidR="00DA543C">
        <w:rPr>
          <w:b/>
          <w:sz w:val="26"/>
          <w:szCs w:val="26"/>
        </w:rPr>
        <w:t xml:space="preserve">: </w:t>
      </w:r>
      <w:r w:rsidRPr="00DA543C">
        <w:rPr>
          <w:b/>
          <w:sz w:val="26"/>
          <w:szCs w:val="26"/>
        </w:rPr>
        <w:t>Lies dir das Input-Merkblatt Input zum Thema „</w:t>
      </w:r>
      <w:r>
        <w:rPr>
          <w:b/>
          <w:sz w:val="26"/>
          <w:szCs w:val="26"/>
        </w:rPr>
        <w:t>Arten der Produktpolitik</w:t>
      </w:r>
      <w:r w:rsidRPr="00DA543C">
        <w:rPr>
          <w:b/>
          <w:sz w:val="26"/>
          <w:szCs w:val="26"/>
        </w:rPr>
        <w:t xml:space="preserve">“ </w:t>
      </w:r>
      <w:r w:rsidR="007039C8">
        <w:rPr>
          <w:b/>
          <w:sz w:val="26"/>
          <w:szCs w:val="26"/>
        </w:rPr>
        <w:t>4</w:t>
      </w:r>
      <w:r>
        <w:rPr>
          <w:b/>
          <w:sz w:val="26"/>
          <w:szCs w:val="26"/>
        </w:rPr>
        <w:t xml:space="preserve"> min </w:t>
      </w:r>
      <w:r w:rsidRPr="00DA543C">
        <w:rPr>
          <w:b/>
          <w:sz w:val="26"/>
          <w:szCs w:val="26"/>
        </w:rPr>
        <w:t xml:space="preserve">genau durch und </w:t>
      </w:r>
      <w:r>
        <w:rPr>
          <w:b/>
          <w:sz w:val="26"/>
          <w:szCs w:val="26"/>
        </w:rPr>
        <w:t xml:space="preserve">versuch dir </w:t>
      </w:r>
      <w:r w:rsidR="00957AB6">
        <w:rPr>
          <w:b/>
          <w:sz w:val="26"/>
          <w:szCs w:val="26"/>
        </w:rPr>
        <w:t>so viel</w:t>
      </w:r>
      <w:r>
        <w:rPr>
          <w:b/>
          <w:sz w:val="26"/>
          <w:szCs w:val="26"/>
        </w:rPr>
        <w:t xml:space="preserve"> zu merken, wie du nur kannst. </w:t>
      </w:r>
    </w:p>
    <w:p w:rsidR="00E95203" w:rsidRDefault="00E95203" w:rsidP="00E95203">
      <w:pPr>
        <w:pStyle w:val="Listenabsatz"/>
        <w:spacing w:after="0"/>
        <w:ind w:left="426"/>
        <w:rPr>
          <w:b/>
          <w:sz w:val="26"/>
          <w:szCs w:val="26"/>
        </w:rPr>
      </w:pPr>
    </w:p>
    <w:p w:rsidR="00EA39FE" w:rsidRDefault="007039C8" w:rsidP="00E95203">
      <w:pPr>
        <w:pStyle w:val="Listenabsatz"/>
        <w:spacing w:after="0"/>
        <w:ind w:left="426"/>
        <w:rPr>
          <w:b/>
          <w:sz w:val="26"/>
          <w:szCs w:val="26"/>
        </w:rPr>
      </w:pPr>
      <w:r>
        <w:rPr>
          <w:b/>
          <w:sz w:val="26"/>
          <w:szCs w:val="26"/>
        </w:rPr>
        <w:t xml:space="preserve">Versucht danach folgende </w:t>
      </w:r>
      <w:r w:rsidR="00957AB6">
        <w:rPr>
          <w:b/>
          <w:sz w:val="26"/>
          <w:szCs w:val="26"/>
        </w:rPr>
        <w:t>Aufgabe</w:t>
      </w:r>
      <w:r>
        <w:rPr>
          <w:b/>
          <w:sz w:val="26"/>
          <w:szCs w:val="26"/>
        </w:rPr>
        <w:t xml:space="preserve"> gemeinsam zu </w:t>
      </w:r>
      <w:r w:rsidR="00957AB6">
        <w:rPr>
          <w:b/>
          <w:sz w:val="26"/>
          <w:szCs w:val="26"/>
        </w:rPr>
        <w:t>bewältigen</w:t>
      </w:r>
      <w:r w:rsidR="004D6FF5">
        <w:rPr>
          <w:b/>
          <w:sz w:val="26"/>
          <w:szCs w:val="26"/>
        </w:rPr>
        <w:t xml:space="preserve">, </w:t>
      </w:r>
      <w:r w:rsidR="00957AB6">
        <w:rPr>
          <w:b/>
          <w:sz w:val="26"/>
          <w:szCs w:val="26"/>
        </w:rPr>
        <w:t xml:space="preserve">möglichst </w:t>
      </w:r>
      <w:r w:rsidR="004D6FF5">
        <w:rPr>
          <w:b/>
          <w:sz w:val="26"/>
          <w:szCs w:val="26"/>
        </w:rPr>
        <w:t>ohne auf das Merkblatt zu schauen</w:t>
      </w:r>
      <w:r>
        <w:rPr>
          <w:b/>
          <w:sz w:val="26"/>
          <w:szCs w:val="26"/>
        </w:rPr>
        <w:t>:</w:t>
      </w:r>
    </w:p>
    <w:p w:rsidR="00E95203" w:rsidRDefault="00E95203" w:rsidP="00E95203">
      <w:pPr>
        <w:pStyle w:val="Listenabsatz"/>
        <w:spacing w:after="0"/>
        <w:ind w:left="426"/>
        <w:rPr>
          <w:b/>
          <w:sz w:val="26"/>
          <w:szCs w:val="26"/>
        </w:rPr>
      </w:pPr>
    </w:p>
    <w:p w:rsidR="004D6FF5" w:rsidRPr="00957AB6" w:rsidRDefault="004D6FF5" w:rsidP="00957AB6">
      <w:pPr>
        <w:pStyle w:val="Listenabsatz"/>
        <w:numPr>
          <w:ilvl w:val="0"/>
          <w:numId w:val="9"/>
        </w:numPr>
        <w:spacing w:after="0"/>
        <w:rPr>
          <w:b/>
          <w:sz w:val="26"/>
          <w:szCs w:val="26"/>
        </w:rPr>
      </w:pPr>
      <w:r w:rsidRPr="00957AB6">
        <w:rPr>
          <w:b/>
          <w:sz w:val="26"/>
          <w:szCs w:val="26"/>
        </w:rPr>
        <w:t xml:space="preserve">Schreibt zu jedem der drei produktpolitischen Entscheidungsarten eine </w:t>
      </w:r>
      <w:r w:rsidR="00E95203" w:rsidRPr="00957AB6">
        <w:rPr>
          <w:b/>
          <w:sz w:val="26"/>
          <w:szCs w:val="26"/>
        </w:rPr>
        <w:t>Definition</w:t>
      </w:r>
      <w:r w:rsidR="00957AB6">
        <w:rPr>
          <w:b/>
          <w:sz w:val="26"/>
          <w:szCs w:val="26"/>
        </w:rPr>
        <w:t>, die nicht länger als 1</w:t>
      </w:r>
      <w:r w:rsidR="00957AB6" w:rsidRPr="00957AB6">
        <w:rPr>
          <w:b/>
          <w:sz w:val="26"/>
          <w:szCs w:val="26"/>
        </w:rPr>
        <w:t>-2</w:t>
      </w:r>
      <w:r w:rsidRPr="00957AB6">
        <w:rPr>
          <w:b/>
          <w:sz w:val="26"/>
          <w:szCs w:val="26"/>
        </w:rPr>
        <w:t xml:space="preserve"> Sätze sein soll.</w:t>
      </w:r>
    </w:p>
    <w:p w:rsidR="00E95203" w:rsidRDefault="00E95203" w:rsidP="00E95203">
      <w:pPr>
        <w:pStyle w:val="Listenabsatz"/>
        <w:spacing w:after="0"/>
        <w:ind w:left="1440"/>
        <w:rPr>
          <w:b/>
          <w:sz w:val="26"/>
          <w:szCs w:val="26"/>
        </w:rPr>
      </w:pPr>
    </w:p>
    <w:p w:rsidR="003D5657" w:rsidRDefault="003D5657" w:rsidP="007039C8">
      <w:pPr>
        <w:pStyle w:val="Listenabsatz"/>
        <w:spacing w:after="0"/>
        <w:ind w:left="426"/>
        <w:rPr>
          <w:b/>
          <w:sz w:val="26"/>
          <w:szCs w:val="26"/>
        </w:rPr>
      </w:pPr>
    </w:p>
    <w:p w:rsidR="00E95203" w:rsidRPr="00DA543C" w:rsidRDefault="00E95203" w:rsidP="007039C8">
      <w:pPr>
        <w:pStyle w:val="Listenabsatz"/>
        <w:spacing w:after="0"/>
        <w:ind w:left="426"/>
        <w:rPr>
          <w:b/>
          <w:sz w:val="26"/>
          <w:szCs w:val="26"/>
        </w:rPr>
      </w:pPr>
    </w:p>
    <w:p w:rsidR="004E744A" w:rsidRPr="00E95203" w:rsidRDefault="00A83788" w:rsidP="007C0BE6">
      <w:pPr>
        <w:pStyle w:val="Listenabsatz"/>
        <w:numPr>
          <w:ilvl w:val="0"/>
          <w:numId w:val="2"/>
        </w:numPr>
        <w:spacing w:after="0"/>
        <w:ind w:left="426" w:hanging="426"/>
        <w:rPr>
          <w:b/>
          <w:sz w:val="26"/>
          <w:szCs w:val="26"/>
          <w:u w:val="single"/>
        </w:rPr>
      </w:pPr>
      <w:r>
        <w:rPr>
          <w:b/>
          <w:sz w:val="26"/>
          <w:szCs w:val="26"/>
          <w:u w:val="single"/>
        </w:rPr>
        <w:t>Gruppenarbeit</w:t>
      </w:r>
      <w:r w:rsidR="00E95203" w:rsidRPr="00E95203">
        <w:rPr>
          <w:b/>
          <w:sz w:val="26"/>
          <w:szCs w:val="26"/>
          <w:u w:val="single"/>
        </w:rPr>
        <w:t>:</w:t>
      </w:r>
      <w:r w:rsidR="00E95203">
        <w:rPr>
          <w:b/>
          <w:sz w:val="26"/>
          <w:szCs w:val="26"/>
          <w:u w:val="single"/>
        </w:rPr>
        <w:t xml:space="preserve"> </w:t>
      </w:r>
      <w:r w:rsidR="00E95203">
        <w:rPr>
          <w:b/>
          <w:sz w:val="26"/>
          <w:szCs w:val="26"/>
        </w:rPr>
        <w:t>Ordne</w:t>
      </w:r>
      <w:r>
        <w:rPr>
          <w:b/>
          <w:sz w:val="26"/>
          <w:szCs w:val="26"/>
        </w:rPr>
        <w:t>t</w:t>
      </w:r>
      <w:r w:rsidR="00E95203">
        <w:rPr>
          <w:b/>
          <w:sz w:val="26"/>
          <w:szCs w:val="26"/>
        </w:rPr>
        <w:t xml:space="preserve"> folgende Beispiele zu</w:t>
      </w:r>
      <w:r>
        <w:rPr>
          <w:b/>
          <w:sz w:val="26"/>
          <w:szCs w:val="26"/>
        </w:rPr>
        <w:t xml:space="preserve"> den drei produktpolitischen Entscheidungsarten zu</w:t>
      </w:r>
      <w:r w:rsidR="00E95203">
        <w:rPr>
          <w:b/>
          <w:sz w:val="26"/>
          <w:szCs w:val="26"/>
        </w:rPr>
        <w:t>:</w:t>
      </w:r>
    </w:p>
    <w:p w:rsidR="00E95203" w:rsidRDefault="00E95203" w:rsidP="00E95203">
      <w:pPr>
        <w:spacing w:after="0"/>
        <w:rPr>
          <w:b/>
          <w:sz w:val="26"/>
          <w:szCs w:val="26"/>
          <w:u w:val="single"/>
        </w:rPr>
      </w:pPr>
    </w:p>
    <w:p w:rsidR="00E95203" w:rsidRDefault="00E95203" w:rsidP="00E95203">
      <w:pPr>
        <w:pStyle w:val="Listenabsatz"/>
        <w:numPr>
          <w:ilvl w:val="0"/>
          <w:numId w:val="8"/>
        </w:numPr>
        <w:spacing w:after="0"/>
        <w:rPr>
          <w:sz w:val="26"/>
          <w:szCs w:val="26"/>
        </w:rPr>
      </w:pPr>
      <w:r w:rsidRPr="00E95203">
        <w:rPr>
          <w:sz w:val="26"/>
          <w:szCs w:val="26"/>
        </w:rPr>
        <w:t>Ein Motorenwerk baut Benzin- und Dieselmotoren mit 4 und 6 Zylindern.</w:t>
      </w:r>
    </w:p>
    <w:p w:rsidR="00E95203" w:rsidRDefault="00E95203" w:rsidP="00E95203">
      <w:pPr>
        <w:pStyle w:val="Listenabsatz"/>
        <w:spacing w:after="0"/>
        <w:ind w:left="786"/>
        <w:rPr>
          <w:sz w:val="26"/>
          <w:szCs w:val="26"/>
        </w:rPr>
      </w:pPr>
    </w:p>
    <w:p w:rsidR="00E95203" w:rsidRDefault="00E95203" w:rsidP="00E95203">
      <w:pPr>
        <w:pStyle w:val="Listenabsatz"/>
        <w:numPr>
          <w:ilvl w:val="0"/>
          <w:numId w:val="8"/>
        </w:numPr>
        <w:spacing w:after="0"/>
        <w:rPr>
          <w:sz w:val="26"/>
          <w:szCs w:val="26"/>
        </w:rPr>
      </w:pPr>
      <w:r>
        <w:rPr>
          <w:sz w:val="26"/>
          <w:szCs w:val="26"/>
        </w:rPr>
        <w:t>Ein Pkw-Hersteller stellt ab kommendem Jahr die Produktion von Modellen ohne Abgasreinigung ein.</w:t>
      </w:r>
    </w:p>
    <w:p w:rsidR="00E95203" w:rsidRPr="00E95203" w:rsidRDefault="00E95203" w:rsidP="00E95203">
      <w:pPr>
        <w:pStyle w:val="Listenabsatz"/>
        <w:rPr>
          <w:sz w:val="26"/>
          <w:szCs w:val="26"/>
        </w:rPr>
      </w:pPr>
    </w:p>
    <w:p w:rsidR="00E95203" w:rsidRDefault="00E95203" w:rsidP="00E95203">
      <w:pPr>
        <w:pStyle w:val="Listenabsatz"/>
        <w:numPr>
          <w:ilvl w:val="0"/>
          <w:numId w:val="8"/>
        </w:numPr>
        <w:spacing w:after="0"/>
        <w:rPr>
          <w:sz w:val="26"/>
          <w:szCs w:val="26"/>
        </w:rPr>
      </w:pPr>
      <w:r>
        <w:rPr>
          <w:sz w:val="26"/>
          <w:szCs w:val="26"/>
        </w:rPr>
        <w:t>Ein Pumpenerzeugungsbetrieb bringt seine kürzlich patentierte computergesteuerte Wärmepumpe auf den Markt.</w:t>
      </w:r>
    </w:p>
    <w:p w:rsidR="00E95203" w:rsidRPr="00E95203" w:rsidRDefault="00E95203" w:rsidP="00E95203">
      <w:pPr>
        <w:pStyle w:val="Listenabsatz"/>
        <w:rPr>
          <w:sz w:val="26"/>
          <w:szCs w:val="26"/>
        </w:rPr>
      </w:pPr>
    </w:p>
    <w:p w:rsidR="00E95203" w:rsidRDefault="00E95203" w:rsidP="00E95203">
      <w:pPr>
        <w:pStyle w:val="Listenabsatz"/>
        <w:numPr>
          <w:ilvl w:val="0"/>
          <w:numId w:val="8"/>
        </w:numPr>
        <w:spacing w:after="0"/>
        <w:rPr>
          <w:sz w:val="26"/>
          <w:szCs w:val="26"/>
        </w:rPr>
      </w:pPr>
      <w:r>
        <w:rPr>
          <w:sz w:val="26"/>
          <w:szCs w:val="26"/>
        </w:rPr>
        <w:t xml:space="preserve">Ein Kosmetikerzeuger nimmt seine Seife </w:t>
      </w:r>
      <w:proofErr w:type="spellStart"/>
      <w:r>
        <w:rPr>
          <w:sz w:val="26"/>
          <w:szCs w:val="26"/>
        </w:rPr>
        <w:t>Sapon</w:t>
      </w:r>
      <w:proofErr w:type="spellEnd"/>
      <w:r>
        <w:rPr>
          <w:sz w:val="26"/>
          <w:szCs w:val="26"/>
        </w:rPr>
        <w:t xml:space="preserve"> vom Markt, da die erhofften Umsätze nicht eingetreten sind.</w:t>
      </w:r>
    </w:p>
    <w:p w:rsidR="00E95203" w:rsidRPr="00E95203" w:rsidRDefault="00E95203" w:rsidP="00E95203">
      <w:pPr>
        <w:pStyle w:val="Listenabsatz"/>
        <w:rPr>
          <w:sz w:val="26"/>
          <w:szCs w:val="26"/>
        </w:rPr>
      </w:pPr>
    </w:p>
    <w:p w:rsidR="00E95203" w:rsidRDefault="00E95203" w:rsidP="00E95203">
      <w:pPr>
        <w:pStyle w:val="Listenabsatz"/>
        <w:numPr>
          <w:ilvl w:val="0"/>
          <w:numId w:val="8"/>
        </w:numPr>
        <w:spacing w:after="0"/>
        <w:rPr>
          <w:sz w:val="26"/>
          <w:szCs w:val="26"/>
        </w:rPr>
      </w:pPr>
      <w:r>
        <w:rPr>
          <w:sz w:val="26"/>
          <w:szCs w:val="26"/>
        </w:rPr>
        <w:t>Ein Chemiekonzern bietet neuerdings biologisch unschädliche Waschmittel an.</w:t>
      </w:r>
    </w:p>
    <w:p w:rsidR="00E95203" w:rsidRPr="00E95203" w:rsidRDefault="00E95203" w:rsidP="00E95203">
      <w:pPr>
        <w:pStyle w:val="Listenabsatz"/>
        <w:rPr>
          <w:sz w:val="26"/>
          <w:szCs w:val="26"/>
        </w:rPr>
      </w:pPr>
    </w:p>
    <w:p w:rsidR="00E95203" w:rsidRPr="00E95203" w:rsidRDefault="00E95203" w:rsidP="00E95203">
      <w:pPr>
        <w:pStyle w:val="Listenabsatz"/>
        <w:numPr>
          <w:ilvl w:val="0"/>
          <w:numId w:val="8"/>
        </w:numPr>
        <w:spacing w:after="0"/>
        <w:rPr>
          <w:sz w:val="26"/>
          <w:szCs w:val="26"/>
        </w:rPr>
      </w:pPr>
      <w:r>
        <w:rPr>
          <w:sz w:val="26"/>
          <w:szCs w:val="26"/>
        </w:rPr>
        <w:t>Ein Computerhersteller verkauft fünf EDV-Systeme mit unterschiedlicher Leistung.</w:t>
      </w:r>
    </w:p>
    <w:p w:rsidR="00DA543C" w:rsidRPr="00DA543C" w:rsidRDefault="00DA543C" w:rsidP="00DA543C">
      <w:pPr>
        <w:spacing w:after="0"/>
        <w:rPr>
          <w:b/>
          <w:sz w:val="26"/>
          <w:szCs w:val="26"/>
        </w:rPr>
      </w:pPr>
    </w:p>
    <w:p w:rsidR="00DA543C" w:rsidRPr="00DA543C" w:rsidRDefault="00DA543C" w:rsidP="00DA543C">
      <w:pPr>
        <w:spacing w:after="0"/>
        <w:rPr>
          <w:b/>
          <w:sz w:val="28"/>
        </w:rPr>
      </w:pPr>
    </w:p>
    <w:sectPr w:rsidR="00DA543C" w:rsidRPr="00DA543C" w:rsidSect="00EE4AF1">
      <w:pgSz w:w="11906" w:h="16838"/>
      <w:pgMar w:top="1134" w:right="1417" w:bottom="851"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TimesNewRoman">
    <w:panose1 w:val="00000000000000000000"/>
    <w:charset w:val="00"/>
    <w:family w:val="roman"/>
    <w:notTrueType/>
    <w:pitch w:val="default"/>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AFF" w:usb1="C000605B" w:usb2="00000029" w:usb3="00000000" w:csb0="000101FF" w:csb1="00000000"/>
  </w:font>
  <w:font w:name="Bodoni MT Black">
    <w:panose1 w:val="02070A03080606020203"/>
    <w:charset w:val="00"/>
    <w:family w:val="roman"/>
    <w:pitch w:val="variable"/>
    <w:sig w:usb0="00000003" w:usb1="00000000" w:usb2="00000000" w:usb3="00000000" w:csb0="00000001" w:csb1="00000000"/>
  </w:font>
  <w:font w:name="Arial,Bold">
    <w:panose1 w:val="00000000000000000000"/>
    <w:charset w:val="00"/>
    <w:family w:val="swiss"/>
    <w:notTrueType/>
    <w:pitch w:val="default"/>
    <w:sig w:usb0="00000003" w:usb1="00000000" w:usb2="00000000" w:usb3="00000000" w:csb0="00000001" w:csb1="00000000"/>
  </w:font>
  <w:font w:name="Webdings">
    <w:panose1 w:val="05030102010509060703"/>
    <w:charset w:val="02"/>
    <w:family w:val="roman"/>
    <w:pitch w:val="variable"/>
    <w:sig w:usb0="00000000" w:usb1="10000000" w:usb2="00000000" w:usb3="00000000" w:csb0="80000000" w:csb1="00000000"/>
  </w:font>
  <w:font w:name="TimesNewRoman,Bold">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F322C6"/>
    <w:multiLevelType w:val="hybridMultilevel"/>
    <w:tmpl w:val="194CEF66"/>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
    <w:nsid w:val="27AC27AF"/>
    <w:multiLevelType w:val="hybridMultilevel"/>
    <w:tmpl w:val="FD5C3770"/>
    <w:lvl w:ilvl="0" w:tplc="202EE0CE">
      <w:start w:val="2"/>
      <w:numFmt w:val="bullet"/>
      <w:lvlText w:val="-"/>
      <w:lvlJc w:val="left"/>
      <w:pPr>
        <w:ind w:left="720" w:hanging="360"/>
      </w:pPr>
      <w:rPr>
        <w:rFonts w:ascii="Calibri" w:eastAsiaTheme="minorHAnsi" w:hAnsi="Calibri" w:cs="TimesNewRoman"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nsid w:val="33160C71"/>
    <w:multiLevelType w:val="hybridMultilevel"/>
    <w:tmpl w:val="0F06CBD0"/>
    <w:lvl w:ilvl="0" w:tplc="0C07000B">
      <w:start w:val="1"/>
      <w:numFmt w:val="bullet"/>
      <w:lvlText w:val=""/>
      <w:lvlJc w:val="left"/>
      <w:pPr>
        <w:ind w:left="720" w:hanging="360"/>
      </w:pPr>
      <w:rPr>
        <w:rFonts w:ascii="Wingdings" w:hAnsi="Wingding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
    <w:nsid w:val="3630021B"/>
    <w:multiLevelType w:val="hybridMultilevel"/>
    <w:tmpl w:val="CD90BE70"/>
    <w:lvl w:ilvl="0" w:tplc="0C07000D">
      <w:start w:val="1"/>
      <w:numFmt w:val="bullet"/>
      <w:lvlText w:val=""/>
      <w:lvlJc w:val="left"/>
      <w:pPr>
        <w:ind w:left="720" w:hanging="360"/>
      </w:pPr>
      <w:rPr>
        <w:rFonts w:ascii="Wingdings" w:hAnsi="Wingding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
    <w:nsid w:val="429A5F4D"/>
    <w:multiLevelType w:val="hybridMultilevel"/>
    <w:tmpl w:val="8B665400"/>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5">
    <w:nsid w:val="4BA95406"/>
    <w:multiLevelType w:val="hybridMultilevel"/>
    <w:tmpl w:val="6242F582"/>
    <w:lvl w:ilvl="0" w:tplc="7C96F19A">
      <w:numFmt w:val="bullet"/>
      <w:lvlText w:val=""/>
      <w:lvlJc w:val="left"/>
      <w:pPr>
        <w:ind w:left="720" w:hanging="360"/>
      </w:pPr>
      <w:rPr>
        <w:rFonts w:ascii="Wingdings" w:eastAsiaTheme="minorHAnsi" w:hAnsi="Wingdings" w:cstheme="minorBidi"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6">
    <w:nsid w:val="54837C01"/>
    <w:multiLevelType w:val="hybridMultilevel"/>
    <w:tmpl w:val="7E2E0A14"/>
    <w:lvl w:ilvl="0" w:tplc="6688CCAC">
      <w:numFmt w:val="bullet"/>
      <w:lvlText w:val="-"/>
      <w:lvlJc w:val="left"/>
      <w:pPr>
        <w:ind w:left="786" w:hanging="360"/>
      </w:pPr>
      <w:rPr>
        <w:rFonts w:ascii="Calibri" w:eastAsiaTheme="minorHAnsi" w:hAnsi="Calibri" w:cstheme="minorBidi" w:hint="default"/>
      </w:rPr>
    </w:lvl>
    <w:lvl w:ilvl="1" w:tplc="0C070003" w:tentative="1">
      <w:start w:val="1"/>
      <w:numFmt w:val="bullet"/>
      <w:lvlText w:val="o"/>
      <w:lvlJc w:val="left"/>
      <w:pPr>
        <w:ind w:left="1506" w:hanging="360"/>
      </w:pPr>
      <w:rPr>
        <w:rFonts w:ascii="Courier New" w:hAnsi="Courier New" w:cs="Courier New" w:hint="default"/>
      </w:rPr>
    </w:lvl>
    <w:lvl w:ilvl="2" w:tplc="0C070005" w:tentative="1">
      <w:start w:val="1"/>
      <w:numFmt w:val="bullet"/>
      <w:lvlText w:val=""/>
      <w:lvlJc w:val="left"/>
      <w:pPr>
        <w:ind w:left="2226" w:hanging="360"/>
      </w:pPr>
      <w:rPr>
        <w:rFonts w:ascii="Wingdings" w:hAnsi="Wingdings" w:hint="default"/>
      </w:rPr>
    </w:lvl>
    <w:lvl w:ilvl="3" w:tplc="0C070001" w:tentative="1">
      <w:start w:val="1"/>
      <w:numFmt w:val="bullet"/>
      <w:lvlText w:val=""/>
      <w:lvlJc w:val="left"/>
      <w:pPr>
        <w:ind w:left="2946" w:hanging="360"/>
      </w:pPr>
      <w:rPr>
        <w:rFonts w:ascii="Symbol" w:hAnsi="Symbol" w:hint="default"/>
      </w:rPr>
    </w:lvl>
    <w:lvl w:ilvl="4" w:tplc="0C070003" w:tentative="1">
      <w:start w:val="1"/>
      <w:numFmt w:val="bullet"/>
      <w:lvlText w:val="o"/>
      <w:lvlJc w:val="left"/>
      <w:pPr>
        <w:ind w:left="3666" w:hanging="360"/>
      </w:pPr>
      <w:rPr>
        <w:rFonts w:ascii="Courier New" w:hAnsi="Courier New" w:cs="Courier New" w:hint="default"/>
      </w:rPr>
    </w:lvl>
    <w:lvl w:ilvl="5" w:tplc="0C070005" w:tentative="1">
      <w:start w:val="1"/>
      <w:numFmt w:val="bullet"/>
      <w:lvlText w:val=""/>
      <w:lvlJc w:val="left"/>
      <w:pPr>
        <w:ind w:left="4386" w:hanging="360"/>
      </w:pPr>
      <w:rPr>
        <w:rFonts w:ascii="Wingdings" w:hAnsi="Wingdings" w:hint="default"/>
      </w:rPr>
    </w:lvl>
    <w:lvl w:ilvl="6" w:tplc="0C070001" w:tentative="1">
      <w:start w:val="1"/>
      <w:numFmt w:val="bullet"/>
      <w:lvlText w:val=""/>
      <w:lvlJc w:val="left"/>
      <w:pPr>
        <w:ind w:left="5106" w:hanging="360"/>
      </w:pPr>
      <w:rPr>
        <w:rFonts w:ascii="Symbol" w:hAnsi="Symbol" w:hint="default"/>
      </w:rPr>
    </w:lvl>
    <w:lvl w:ilvl="7" w:tplc="0C070003" w:tentative="1">
      <w:start w:val="1"/>
      <w:numFmt w:val="bullet"/>
      <w:lvlText w:val="o"/>
      <w:lvlJc w:val="left"/>
      <w:pPr>
        <w:ind w:left="5826" w:hanging="360"/>
      </w:pPr>
      <w:rPr>
        <w:rFonts w:ascii="Courier New" w:hAnsi="Courier New" w:cs="Courier New" w:hint="default"/>
      </w:rPr>
    </w:lvl>
    <w:lvl w:ilvl="8" w:tplc="0C070005" w:tentative="1">
      <w:start w:val="1"/>
      <w:numFmt w:val="bullet"/>
      <w:lvlText w:val=""/>
      <w:lvlJc w:val="left"/>
      <w:pPr>
        <w:ind w:left="6546" w:hanging="360"/>
      </w:pPr>
      <w:rPr>
        <w:rFonts w:ascii="Wingdings" w:hAnsi="Wingdings" w:hint="default"/>
      </w:rPr>
    </w:lvl>
  </w:abstractNum>
  <w:abstractNum w:abstractNumId="7">
    <w:nsid w:val="57773A01"/>
    <w:multiLevelType w:val="hybridMultilevel"/>
    <w:tmpl w:val="24289ED4"/>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8">
    <w:nsid w:val="7822117E"/>
    <w:multiLevelType w:val="hybridMultilevel"/>
    <w:tmpl w:val="35BCCBA6"/>
    <w:lvl w:ilvl="0" w:tplc="0C07000F">
      <w:start w:val="1"/>
      <w:numFmt w:val="decimal"/>
      <w:lvlText w:val="%1."/>
      <w:lvlJc w:val="left"/>
      <w:pPr>
        <w:ind w:left="720" w:hanging="360"/>
      </w:pPr>
      <w:rPr>
        <w:rFonts w:hint="default"/>
      </w:rPr>
    </w:lvl>
    <w:lvl w:ilvl="1" w:tplc="0C070019">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num w:numId="1">
    <w:abstractNumId w:val="0"/>
  </w:num>
  <w:num w:numId="2">
    <w:abstractNumId w:val="8"/>
  </w:num>
  <w:num w:numId="3">
    <w:abstractNumId w:val="4"/>
  </w:num>
  <w:num w:numId="4">
    <w:abstractNumId w:val="2"/>
  </w:num>
  <w:num w:numId="5">
    <w:abstractNumId w:val="1"/>
  </w:num>
  <w:num w:numId="6">
    <w:abstractNumId w:val="3"/>
  </w:num>
  <w:num w:numId="7">
    <w:abstractNumId w:val="7"/>
  </w:num>
  <w:num w:numId="8">
    <w:abstractNumId w:val="6"/>
  </w:num>
  <w:num w:numId="9">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hyphenationZone w:val="425"/>
  <w:characterSpacingControl w:val="doNotCompress"/>
  <w:compat/>
  <w:rsids>
    <w:rsidRoot w:val="0094198D"/>
    <w:rsid w:val="000166AE"/>
    <w:rsid w:val="000B7129"/>
    <w:rsid w:val="00163B4C"/>
    <w:rsid w:val="0017289B"/>
    <w:rsid w:val="001B2E96"/>
    <w:rsid w:val="00207BDB"/>
    <w:rsid w:val="00311C44"/>
    <w:rsid w:val="00322B59"/>
    <w:rsid w:val="0033398D"/>
    <w:rsid w:val="003D5657"/>
    <w:rsid w:val="0041617C"/>
    <w:rsid w:val="00465B13"/>
    <w:rsid w:val="004D6FF5"/>
    <w:rsid w:val="004E0A86"/>
    <w:rsid w:val="004E0D18"/>
    <w:rsid w:val="004E744A"/>
    <w:rsid w:val="005F365E"/>
    <w:rsid w:val="006B4E0A"/>
    <w:rsid w:val="007039C8"/>
    <w:rsid w:val="007A0D5D"/>
    <w:rsid w:val="007B3EC0"/>
    <w:rsid w:val="007C0BE6"/>
    <w:rsid w:val="008151CC"/>
    <w:rsid w:val="008323C1"/>
    <w:rsid w:val="00834D41"/>
    <w:rsid w:val="00926DC4"/>
    <w:rsid w:val="00940337"/>
    <w:rsid w:val="0094198D"/>
    <w:rsid w:val="00957AB6"/>
    <w:rsid w:val="00972212"/>
    <w:rsid w:val="009E1FFA"/>
    <w:rsid w:val="00A83788"/>
    <w:rsid w:val="00AA1025"/>
    <w:rsid w:val="00AA2BEC"/>
    <w:rsid w:val="00B210FC"/>
    <w:rsid w:val="00B34399"/>
    <w:rsid w:val="00B65F0E"/>
    <w:rsid w:val="00B75678"/>
    <w:rsid w:val="00B92AD6"/>
    <w:rsid w:val="00C67150"/>
    <w:rsid w:val="00C74EE8"/>
    <w:rsid w:val="00D03665"/>
    <w:rsid w:val="00D15696"/>
    <w:rsid w:val="00D775F1"/>
    <w:rsid w:val="00D95BE6"/>
    <w:rsid w:val="00DA3F66"/>
    <w:rsid w:val="00DA543C"/>
    <w:rsid w:val="00E27C2A"/>
    <w:rsid w:val="00E95203"/>
    <w:rsid w:val="00EA27D8"/>
    <w:rsid w:val="00EA39FE"/>
    <w:rsid w:val="00EE4AF1"/>
    <w:rsid w:val="00F6492E"/>
    <w:rsid w:val="00F72AE6"/>
    <w:rsid w:val="00F77D0A"/>
    <w:rsid w:val="00FB7565"/>
    <w:rsid w:val="00FD1251"/>
    <w:rsid w:val="00FD71C0"/>
  </w:rsids>
  <m:mathPr>
    <m:mathFont m:val="Cambria Math"/>
    <m:brkBin m:val="before"/>
    <m:brkBinSub m:val="--"/>
    <m:smallFrac m:val="off"/>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22B59"/>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gitternetz">
    <w:name w:val="Table Grid"/>
    <w:basedOn w:val="NormaleTabelle"/>
    <w:uiPriority w:val="59"/>
    <w:rsid w:val="008151C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HelleSchattierung-Akzent4">
    <w:name w:val="Light Shading Accent 4"/>
    <w:basedOn w:val="NormaleTabelle"/>
    <w:uiPriority w:val="60"/>
    <w:rsid w:val="008151CC"/>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paragraph" w:styleId="Sprechblasentext">
    <w:name w:val="Balloon Text"/>
    <w:basedOn w:val="Standard"/>
    <w:link w:val="SprechblasentextZchn"/>
    <w:uiPriority w:val="99"/>
    <w:semiHidden/>
    <w:unhideWhenUsed/>
    <w:rsid w:val="008151CC"/>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151CC"/>
    <w:rPr>
      <w:rFonts w:ascii="Tahoma" w:hAnsi="Tahoma" w:cs="Tahoma"/>
      <w:sz w:val="16"/>
      <w:szCs w:val="16"/>
    </w:rPr>
  </w:style>
  <w:style w:type="table" w:styleId="HelleSchattierung-Akzent1">
    <w:name w:val="Light Shading Accent 1"/>
    <w:basedOn w:val="NormaleTabelle"/>
    <w:uiPriority w:val="60"/>
    <w:rsid w:val="004E0A86"/>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Listenabsatz">
    <w:name w:val="List Paragraph"/>
    <w:basedOn w:val="Standard"/>
    <w:uiPriority w:val="34"/>
    <w:qFormat/>
    <w:rsid w:val="007C0BE6"/>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764</Words>
  <Characters>4816</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5569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Birgit</dc:creator>
  <cp:lastModifiedBy>Birgit</cp:lastModifiedBy>
  <cp:revision>2</cp:revision>
  <dcterms:created xsi:type="dcterms:W3CDTF">2011-01-26T11:16:00Z</dcterms:created>
  <dcterms:modified xsi:type="dcterms:W3CDTF">2011-01-26T11:16:00Z</dcterms:modified>
</cp:coreProperties>
</file>