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07" w:rsidRDefault="00FB4B07" w:rsidP="00FB4B0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723900" cy="723900"/>
            <wp:effectExtent l="19050" t="0" r="0" b="0"/>
            <wp:wrapNone/>
            <wp:docPr id="1" name="Bild 1" descr="Bild:Telering-logo.sv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:Telering-logo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B07" w:rsidRDefault="00FB4B07" w:rsidP="00FB4B07">
      <w:pPr>
        <w:rPr>
          <w:rFonts w:ascii="Arial" w:hAnsi="Arial" w:cs="Arial"/>
        </w:rPr>
      </w:pPr>
    </w:p>
    <w:p w:rsidR="00FB4B07" w:rsidRDefault="00FB4B07" w:rsidP="00FB4B07">
      <w:pPr>
        <w:rPr>
          <w:rFonts w:ascii="Arial" w:hAnsi="Arial" w:cs="Arial"/>
        </w:rPr>
      </w:pPr>
    </w:p>
    <w:p w:rsidR="00FB4B07" w:rsidRDefault="00FB4B07" w:rsidP="00FB4B07">
      <w:pPr>
        <w:rPr>
          <w:rFonts w:ascii="Arial" w:hAnsi="Arial" w:cs="Arial"/>
        </w:rPr>
      </w:pPr>
    </w:p>
    <w:p w:rsidR="00FB4B07" w:rsidRDefault="00FB4B07" w:rsidP="00FB4B07">
      <w:pPr>
        <w:rPr>
          <w:rFonts w:ascii="Arial" w:hAnsi="Arial" w:cs="Arial"/>
        </w:rPr>
      </w:pPr>
    </w:p>
    <w:p w:rsidR="00FB4B07" w:rsidRDefault="00FB4B07" w:rsidP="00FB4B07">
      <w:pPr>
        <w:rPr>
          <w:rFonts w:ascii="Arial" w:hAnsi="Arial" w:cs="Arial"/>
        </w:rPr>
      </w:pPr>
    </w:p>
    <w:p w:rsidR="00FB4B07" w:rsidRDefault="00FB4B07" w:rsidP="00FB4B07">
      <w:pPr>
        <w:rPr>
          <w:rFonts w:ascii="Arial" w:hAnsi="Arial" w:cs="Arial"/>
        </w:rPr>
      </w:pPr>
    </w:p>
    <w:p w:rsidR="00FB4B07" w:rsidRDefault="00FB4B07" w:rsidP="00FB4B07">
      <w:pPr>
        <w:rPr>
          <w:rFonts w:ascii="Arial" w:hAnsi="Arial" w:cs="Arial"/>
        </w:rPr>
      </w:pPr>
    </w:p>
    <w:p w:rsidR="00FB4B07" w:rsidRPr="00366360" w:rsidRDefault="00FB4B07" w:rsidP="00FB4B07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FB4B07" w:rsidRPr="00366360" w:rsidRDefault="00FB4B07" w:rsidP="00FB4B07">
      <w:pPr>
        <w:rPr>
          <w:rFonts w:ascii="Arial" w:hAnsi="Arial" w:cs="Arial"/>
        </w:rPr>
      </w:pPr>
    </w:p>
    <w:p w:rsidR="00FB4B07" w:rsidRPr="00366360" w:rsidRDefault="00FB4B07" w:rsidP="00FB4B07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>“ aufscheinen. Sondern „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>/T-Mobile“. Oder auch nur „T-Mobile“.</w:t>
      </w:r>
    </w:p>
    <w:p w:rsidR="00FB4B07" w:rsidRPr="00366360" w:rsidRDefault="00FB4B07" w:rsidP="00FB4B07">
      <w:pPr>
        <w:rPr>
          <w:rFonts w:ascii="Arial" w:hAnsi="Arial" w:cs="Arial"/>
        </w:rPr>
      </w:pPr>
    </w:p>
    <w:p w:rsidR="00FB4B07" w:rsidRPr="00366360" w:rsidRDefault="00FB4B07" w:rsidP="00FB4B07">
      <w:pPr>
        <w:rPr>
          <w:rFonts w:ascii="Arial" w:hAnsi="Arial" w:cs="Arial"/>
        </w:rPr>
      </w:pPr>
      <w:r w:rsidRPr="00366360">
        <w:rPr>
          <w:rFonts w:ascii="Arial" w:hAnsi="Arial" w:cs="Arial"/>
        </w:rPr>
        <w:t xml:space="preserve">Es gibt eine ganz einfache Erklärung für die Veränderung auf Ihrem Display. Wie Sie vielleicht schon gehört haben, werden die Netze von </w:t>
      </w:r>
      <w:proofErr w:type="spellStart"/>
      <w:r w:rsidRPr="00366360">
        <w:rPr>
          <w:rFonts w:ascii="Arial" w:hAnsi="Arial" w:cs="Arial"/>
        </w:rPr>
        <w:t>tele.r</w:t>
      </w:r>
      <w:r w:rsidR="005B10BF">
        <w:rPr>
          <w:rFonts w:ascii="Arial" w:hAnsi="Arial" w:cs="Arial"/>
        </w:rPr>
        <w:t>ing</w:t>
      </w:r>
      <w:proofErr w:type="spellEnd"/>
      <w:r w:rsidRPr="00366360">
        <w:rPr>
          <w:rFonts w:ascii="Arial" w:hAnsi="Arial" w:cs="Arial"/>
        </w:rPr>
        <w:t xml:space="preserve"> und T-Mobile zusammengeführt. Das bedeutet für Sie: größere Netzabdeckung und noch bessere Netzqualität! Obwohl Sie weiterhin zu d</w:t>
      </w:r>
      <w:r w:rsidR="001F2B26">
        <w:rPr>
          <w:rFonts w:ascii="Arial" w:hAnsi="Arial" w:cs="Arial"/>
        </w:rPr>
        <w:t xml:space="preserve">en gleichen schlanken </w:t>
      </w:r>
      <w:proofErr w:type="spellStart"/>
      <w:r w:rsidR="001F2B26">
        <w:rPr>
          <w:rFonts w:ascii="Arial" w:hAnsi="Arial" w:cs="Arial"/>
        </w:rPr>
        <w:t>tele.ring</w:t>
      </w:r>
      <w:proofErr w:type="spellEnd"/>
      <w:r w:rsidR="001F2B26">
        <w:rPr>
          <w:rFonts w:ascii="Arial" w:hAnsi="Arial" w:cs="Arial"/>
        </w:rPr>
        <w:t>-</w:t>
      </w:r>
      <w:r w:rsidRPr="00366360">
        <w:rPr>
          <w:rFonts w:ascii="Arial" w:hAnsi="Arial" w:cs="Arial"/>
        </w:rPr>
        <w:t>Tarifen telefonieren.</w:t>
      </w:r>
    </w:p>
    <w:p w:rsidR="00FB4B07" w:rsidRPr="00366360" w:rsidRDefault="00FB4B07" w:rsidP="00FB4B07">
      <w:pPr>
        <w:rPr>
          <w:rFonts w:ascii="Arial" w:hAnsi="Arial" w:cs="Arial"/>
        </w:rPr>
      </w:pPr>
    </w:p>
    <w:p w:rsidR="00FB4B07" w:rsidRPr="00366360" w:rsidRDefault="00FB4B07" w:rsidP="00FB4B07">
      <w:pPr>
        <w:rPr>
          <w:rFonts w:ascii="Arial" w:hAnsi="Arial" w:cs="Arial"/>
        </w:rPr>
      </w:pPr>
      <w:r w:rsidRPr="00366360">
        <w:rPr>
          <w:rFonts w:ascii="Arial" w:hAnsi="Arial" w:cs="Arial"/>
        </w:rPr>
        <w:t xml:space="preserve">Das Schöne dabei: 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 xml:space="preserve"> und alle einzigartigen und liebgewonnenen 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>-Vorteile bleiben Ihnen erhalten!</w:t>
      </w:r>
    </w:p>
    <w:p w:rsidR="00FB4B07" w:rsidRPr="00366360" w:rsidRDefault="00FB4B07" w:rsidP="00FB4B07">
      <w:pPr>
        <w:rPr>
          <w:rFonts w:ascii="Arial" w:hAnsi="Arial" w:cs="Arial"/>
        </w:rPr>
      </w:pPr>
    </w:p>
    <w:p w:rsidR="00FB4B07" w:rsidRPr="00366360" w:rsidRDefault="00FB4B07" w:rsidP="00FB4B07">
      <w:pPr>
        <w:rPr>
          <w:rFonts w:ascii="Arial" w:hAnsi="Arial" w:cs="Arial"/>
        </w:rPr>
      </w:pPr>
      <w:r w:rsidRPr="00366360">
        <w:rPr>
          <w:rFonts w:ascii="Arial" w:hAnsi="Arial" w:cs="Arial"/>
        </w:rPr>
        <w:t>Für Service und Beratung stehen Ihnen auch in Zukunft jed</w:t>
      </w:r>
      <w:r w:rsidR="001F2B26">
        <w:rPr>
          <w:rFonts w:ascii="Arial" w:hAnsi="Arial" w:cs="Arial"/>
        </w:rPr>
        <w:t xml:space="preserve">erzeit die kostenlose </w:t>
      </w:r>
      <w:r w:rsidR="001F2B26">
        <w:rPr>
          <w:rFonts w:ascii="Arial" w:hAnsi="Arial" w:cs="Arial"/>
        </w:rPr>
        <w:br/>
      </w:r>
      <w:proofErr w:type="spellStart"/>
      <w:r w:rsidR="001F2B26">
        <w:rPr>
          <w:rFonts w:ascii="Arial" w:hAnsi="Arial" w:cs="Arial"/>
        </w:rPr>
        <w:t>tele.ring</w:t>
      </w:r>
      <w:proofErr w:type="spellEnd"/>
      <w:r w:rsidR="001F2B26">
        <w:rPr>
          <w:rFonts w:ascii="Arial" w:hAnsi="Arial" w:cs="Arial"/>
        </w:rPr>
        <w:t>-</w:t>
      </w:r>
      <w:r w:rsidRPr="00366360">
        <w:rPr>
          <w:rFonts w:ascii="Arial" w:hAnsi="Arial" w:cs="Arial"/>
        </w:rPr>
        <w:t>Serviceline unter 080</w:t>
      </w:r>
      <w:r w:rsidR="001F2B26">
        <w:rPr>
          <w:rFonts w:ascii="Arial" w:hAnsi="Arial" w:cs="Arial"/>
        </w:rPr>
        <w:t xml:space="preserve">0 650 </w:t>
      </w:r>
      <w:proofErr w:type="spellStart"/>
      <w:r w:rsidR="001F2B26">
        <w:rPr>
          <w:rFonts w:ascii="Arial" w:hAnsi="Arial" w:cs="Arial"/>
        </w:rPr>
        <w:t>650</w:t>
      </w:r>
      <w:proofErr w:type="spellEnd"/>
      <w:r w:rsidR="001F2B26">
        <w:rPr>
          <w:rFonts w:ascii="Arial" w:hAnsi="Arial" w:cs="Arial"/>
        </w:rPr>
        <w:t xml:space="preserve"> oder unsere </w:t>
      </w:r>
      <w:proofErr w:type="spellStart"/>
      <w:r w:rsidR="001F2B26">
        <w:rPr>
          <w:rFonts w:ascii="Arial" w:hAnsi="Arial" w:cs="Arial"/>
        </w:rPr>
        <w:t>tele.ring</w:t>
      </w:r>
      <w:proofErr w:type="spellEnd"/>
      <w:r w:rsidR="001F2B26">
        <w:rPr>
          <w:rFonts w:ascii="Arial" w:hAnsi="Arial" w:cs="Arial"/>
        </w:rPr>
        <w:t>-</w:t>
      </w:r>
      <w:r w:rsidRPr="00366360">
        <w:rPr>
          <w:rFonts w:ascii="Arial" w:hAnsi="Arial" w:cs="Arial"/>
        </w:rPr>
        <w:t xml:space="preserve">Shops zur Verfügung. Informationen zu Ihrem aktuellen Tarif finden </w:t>
      </w:r>
      <w:r w:rsidR="001F2B26">
        <w:rPr>
          <w:rFonts w:ascii="Arial" w:hAnsi="Arial" w:cs="Arial"/>
        </w:rPr>
        <w:t xml:space="preserve">Sie im </w:t>
      </w:r>
      <w:proofErr w:type="spellStart"/>
      <w:r w:rsidR="001F2B26">
        <w:rPr>
          <w:rFonts w:ascii="Arial" w:hAnsi="Arial" w:cs="Arial"/>
        </w:rPr>
        <w:t>tele.ring</w:t>
      </w:r>
      <w:proofErr w:type="spellEnd"/>
      <w:r w:rsidR="001F2B26">
        <w:rPr>
          <w:rFonts w:ascii="Arial" w:hAnsi="Arial" w:cs="Arial"/>
        </w:rPr>
        <w:t>-</w:t>
      </w:r>
      <w:r w:rsidRPr="00366360">
        <w:rPr>
          <w:rFonts w:ascii="Arial" w:hAnsi="Arial" w:cs="Arial"/>
        </w:rPr>
        <w:t>Tariffolder oder unter www.telering.at</w:t>
      </w:r>
      <w:r w:rsidR="00ED59AF">
        <w:rPr>
          <w:rFonts w:ascii="Arial" w:hAnsi="Arial" w:cs="Arial"/>
        </w:rPr>
        <w:t>.</w:t>
      </w:r>
    </w:p>
    <w:p w:rsidR="00FB4B07" w:rsidRPr="00366360" w:rsidRDefault="00FB4B07" w:rsidP="00FB4B07">
      <w:pPr>
        <w:rPr>
          <w:rFonts w:ascii="Arial" w:hAnsi="Arial" w:cs="Arial"/>
        </w:rPr>
      </w:pPr>
    </w:p>
    <w:p w:rsidR="00FB4B07" w:rsidRPr="00366360" w:rsidRDefault="00FB4B07" w:rsidP="00FB4B07">
      <w:pPr>
        <w:rPr>
          <w:rFonts w:ascii="Arial" w:hAnsi="Arial" w:cs="Arial"/>
        </w:rPr>
      </w:pPr>
      <w:r w:rsidRPr="00366360">
        <w:rPr>
          <w:rFonts w:ascii="Arial" w:hAnsi="Arial" w:cs="Arial"/>
        </w:rPr>
        <w:t xml:space="preserve">Weiterhin viel Spaß mit 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="00ED59AF">
        <w:rPr>
          <w:rFonts w:ascii="Arial" w:hAnsi="Arial" w:cs="Arial"/>
        </w:rPr>
        <w:t>!</w:t>
      </w:r>
    </w:p>
    <w:p w:rsidR="002C5F20" w:rsidRDefault="002C5F20"/>
    <w:sectPr w:rsidR="002C5F20" w:rsidSect="002C5F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4B07"/>
    <w:rsid w:val="000725E1"/>
    <w:rsid w:val="00081333"/>
    <w:rsid w:val="00113DB3"/>
    <w:rsid w:val="00121B8E"/>
    <w:rsid w:val="00136CD2"/>
    <w:rsid w:val="001F2B26"/>
    <w:rsid w:val="002B2E60"/>
    <w:rsid w:val="002C5F20"/>
    <w:rsid w:val="002D31DE"/>
    <w:rsid w:val="00497E3B"/>
    <w:rsid w:val="004D6AD8"/>
    <w:rsid w:val="00574141"/>
    <w:rsid w:val="005B10BF"/>
    <w:rsid w:val="005B2142"/>
    <w:rsid w:val="005B45E2"/>
    <w:rsid w:val="005F597B"/>
    <w:rsid w:val="00650566"/>
    <w:rsid w:val="00665DD0"/>
    <w:rsid w:val="006A41D3"/>
    <w:rsid w:val="006F4ED6"/>
    <w:rsid w:val="007C3E0D"/>
    <w:rsid w:val="007C51FF"/>
    <w:rsid w:val="0080444E"/>
    <w:rsid w:val="008404A3"/>
    <w:rsid w:val="0093693A"/>
    <w:rsid w:val="0099781C"/>
    <w:rsid w:val="00A42E1A"/>
    <w:rsid w:val="00C83BEE"/>
    <w:rsid w:val="00D47A9E"/>
    <w:rsid w:val="00DE6F2B"/>
    <w:rsid w:val="00E00AD8"/>
    <w:rsid w:val="00ED1313"/>
    <w:rsid w:val="00ED59AF"/>
    <w:rsid w:val="00F259B3"/>
    <w:rsid w:val="00FB4B07"/>
    <w:rsid w:val="00FD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4B07"/>
    <w:rPr>
      <w:rFonts w:ascii="Verdana" w:hAnsi="Verdan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de/7/7c/Telering-logo.sv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947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4</cp:revision>
  <dcterms:created xsi:type="dcterms:W3CDTF">2008-12-29T21:42:00Z</dcterms:created>
  <dcterms:modified xsi:type="dcterms:W3CDTF">2009-01-17T17:58:00Z</dcterms:modified>
</cp:coreProperties>
</file>